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0BE" w:rsidRDefault="00DE6B4F">
      <w:pPr>
        <w:rPr>
          <w:rFonts w:ascii="標楷體" w:eastAsia="標楷體" w:hAnsi="標楷體"/>
          <w:sz w:val="36"/>
          <w:szCs w:val="36"/>
        </w:rPr>
      </w:pPr>
      <w:r>
        <w:rPr>
          <w:rFonts w:ascii="標楷體" w:eastAsia="標楷體" w:hAnsi="標楷體" w:hint="eastAsia"/>
          <w:sz w:val="36"/>
          <w:szCs w:val="36"/>
        </w:rPr>
        <w:t>108</w:t>
      </w:r>
      <w:r w:rsidR="00475DB7" w:rsidRPr="00475DB7">
        <w:rPr>
          <w:rFonts w:ascii="標楷體" w:eastAsia="標楷體" w:hAnsi="標楷體" w:hint="eastAsia"/>
          <w:sz w:val="36"/>
          <w:szCs w:val="36"/>
        </w:rPr>
        <w:t>學年度國三適性入學家長說明會</w:t>
      </w:r>
      <w:r w:rsidR="00475DB7">
        <w:rPr>
          <w:rFonts w:ascii="標楷體" w:eastAsia="標楷體" w:hAnsi="標楷體" w:hint="eastAsia"/>
          <w:sz w:val="36"/>
          <w:szCs w:val="36"/>
        </w:rPr>
        <w:t>書面資料</w:t>
      </w:r>
    </w:p>
    <w:p w:rsidR="00707299" w:rsidRPr="00707299" w:rsidRDefault="00707299" w:rsidP="00707299">
      <w:pPr>
        <w:pStyle w:val="a3"/>
        <w:numPr>
          <w:ilvl w:val="0"/>
          <w:numId w:val="1"/>
        </w:numPr>
        <w:ind w:leftChars="0"/>
        <w:rPr>
          <w:rFonts w:ascii="標楷體" w:eastAsia="標楷體" w:hAnsi="標楷體"/>
          <w:sz w:val="28"/>
          <w:szCs w:val="28"/>
        </w:rPr>
      </w:pPr>
      <w:r w:rsidRPr="00707299">
        <w:rPr>
          <w:rFonts w:ascii="標楷體" w:eastAsia="標楷體" w:hAnsi="標楷體" w:hint="eastAsia"/>
          <w:sz w:val="28"/>
          <w:szCs w:val="28"/>
        </w:rPr>
        <w:t>超額比序表第一階段積分審查</w:t>
      </w:r>
    </w:p>
    <w:p w:rsidR="0004583C" w:rsidRPr="0004583C" w:rsidRDefault="00707299" w:rsidP="00BE0620">
      <w:pPr>
        <w:pStyle w:val="a3"/>
        <w:numPr>
          <w:ilvl w:val="0"/>
          <w:numId w:val="2"/>
        </w:numPr>
        <w:spacing w:line="460" w:lineRule="exact"/>
        <w:ind w:leftChars="0" w:left="357" w:hanging="357"/>
        <w:rPr>
          <w:rFonts w:ascii="標楷體" w:eastAsia="標楷體" w:hAnsi="標楷體"/>
          <w:sz w:val="26"/>
          <w:szCs w:val="26"/>
        </w:rPr>
      </w:pPr>
      <w:r w:rsidRPr="0004583C">
        <w:rPr>
          <w:rFonts w:ascii="標楷體" w:eastAsia="標楷體" w:hAnsi="標楷體" w:hint="eastAsia"/>
          <w:sz w:val="26"/>
          <w:szCs w:val="26"/>
        </w:rPr>
        <w:t>家長拿到孩子的積分表</w:t>
      </w:r>
      <w:r w:rsidR="0004583C" w:rsidRPr="0004583C">
        <w:rPr>
          <w:rFonts w:ascii="標楷體" w:eastAsia="標楷體" w:hAnsi="標楷體" w:hint="eastAsia"/>
          <w:sz w:val="26"/>
          <w:szCs w:val="26"/>
        </w:rPr>
        <w:t>採計截止日為</w:t>
      </w:r>
      <w:r w:rsidR="00DE6B4F">
        <w:rPr>
          <w:rFonts w:ascii="標楷體" w:eastAsia="標楷體" w:hAnsi="標楷體" w:hint="eastAsia"/>
          <w:sz w:val="26"/>
          <w:szCs w:val="26"/>
        </w:rPr>
        <w:t>12/20</w:t>
      </w:r>
      <w:r w:rsidR="0004583C" w:rsidRPr="0004583C">
        <w:rPr>
          <w:rFonts w:ascii="標楷體" w:eastAsia="標楷體" w:hAnsi="標楷體" w:hint="eastAsia"/>
          <w:sz w:val="26"/>
          <w:szCs w:val="26"/>
        </w:rPr>
        <w:t>，於截止日之後所有的銷過或分數更正會於下學期</w:t>
      </w:r>
      <w:r w:rsidR="008B0414">
        <w:rPr>
          <w:rFonts w:ascii="標楷體" w:eastAsia="標楷體" w:hAnsi="標楷體" w:hint="eastAsia"/>
          <w:sz w:val="26"/>
          <w:szCs w:val="26"/>
        </w:rPr>
        <w:t>（3月份）第二次</w:t>
      </w:r>
      <w:r w:rsidR="0004583C" w:rsidRPr="0004583C">
        <w:rPr>
          <w:rFonts w:ascii="標楷體" w:eastAsia="標楷體" w:hAnsi="標楷體" w:hint="eastAsia"/>
          <w:sz w:val="26"/>
          <w:szCs w:val="26"/>
        </w:rPr>
        <w:t>積分審查時一</w:t>
      </w:r>
      <w:r w:rsidR="008572B6">
        <w:rPr>
          <w:rFonts w:ascii="標楷體" w:eastAsia="標楷體" w:hAnsi="標楷體" w:hint="eastAsia"/>
          <w:sz w:val="26"/>
          <w:szCs w:val="26"/>
        </w:rPr>
        <w:t>併</w:t>
      </w:r>
      <w:r w:rsidR="0004583C" w:rsidRPr="0004583C">
        <w:rPr>
          <w:rFonts w:ascii="標楷體" w:eastAsia="標楷體" w:hAnsi="標楷體" w:hint="eastAsia"/>
          <w:sz w:val="26"/>
          <w:szCs w:val="26"/>
        </w:rPr>
        <w:t>更正。</w:t>
      </w:r>
    </w:p>
    <w:p w:rsidR="00707299" w:rsidRPr="0004583C" w:rsidRDefault="0004583C" w:rsidP="00BE0620">
      <w:pPr>
        <w:pStyle w:val="a3"/>
        <w:numPr>
          <w:ilvl w:val="0"/>
          <w:numId w:val="2"/>
        </w:numPr>
        <w:spacing w:line="460" w:lineRule="exact"/>
        <w:ind w:leftChars="0" w:left="357" w:hanging="357"/>
        <w:rPr>
          <w:rFonts w:ascii="標楷體" w:eastAsia="標楷體" w:hAnsi="標楷體"/>
          <w:sz w:val="26"/>
          <w:szCs w:val="26"/>
        </w:rPr>
      </w:pPr>
      <w:r w:rsidRPr="0004583C">
        <w:rPr>
          <w:rFonts w:ascii="標楷體" w:eastAsia="標楷體" w:hAnsi="標楷體" w:hint="eastAsia"/>
          <w:sz w:val="26"/>
          <w:szCs w:val="26"/>
        </w:rPr>
        <w:t>模擬志願選填</w:t>
      </w:r>
      <w:r>
        <w:rPr>
          <w:rFonts w:ascii="標楷體" w:eastAsia="標楷體" w:hAnsi="標楷體" w:hint="eastAsia"/>
          <w:sz w:val="26"/>
          <w:szCs w:val="26"/>
        </w:rPr>
        <w:t>日期</w:t>
      </w:r>
      <w:r w:rsidR="00DE6B4F">
        <w:rPr>
          <w:rFonts w:ascii="標楷體" w:eastAsia="標楷體" w:hAnsi="標楷體" w:hint="eastAsia"/>
          <w:sz w:val="26"/>
          <w:szCs w:val="26"/>
        </w:rPr>
        <w:t>1/6</w:t>
      </w:r>
      <w:r w:rsidRPr="0004583C">
        <w:rPr>
          <w:rFonts w:ascii="標楷體" w:eastAsia="標楷體" w:hAnsi="標楷體" w:hint="eastAsia"/>
          <w:sz w:val="26"/>
          <w:szCs w:val="26"/>
        </w:rPr>
        <w:t>~1/1</w:t>
      </w:r>
      <w:r w:rsidR="00DE6B4F">
        <w:rPr>
          <w:rFonts w:ascii="標楷體" w:eastAsia="標楷體" w:hAnsi="標楷體" w:hint="eastAsia"/>
          <w:sz w:val="26"/>
          <w:szCs w:val="26"/>
        </w:rPr>
        <w:t>0</w:t>
      </w:r>
      <w:r>
        <w:rPr>
          <w:rFonts w:ascii="標楷體" w:eastAsia="標楷體" w:hAnsi="標楷體" w:hint="eastAsia"/>
          <w:sz w:val="26"/>
          <w:szCs w:val="26"/>
        </w:rPr>
        <w:t>，目的在</w:t>
      </w:r>
      <w:r w:rsidR="00401965">
        <w:rPr>
          <w:rFonts w:ascii="標楷體" w:eastAsia="標楷體" w:hAnsi="標楷體" w:hint="eastAsia"/>
          <w:sz w:val="26"/>
          <w:szCs w:val="26"/>
        </w:rPr>
        <w:t>讓</w:t>
      </w:r>
      <w:r>
        <w:rPr>
          <w:rFonts w:ascii="標楷體" w:eastAsia="標楷體" w:hAnsi="標楷體" w:hint="eastAsia"/>
          <w:sz w:val="26"/>
          <w:szCs w:val="26"/>
        </w:rPr>
        <w:t>家長及同學</w:t>
      </w:r>
      <w:r>
        <w:rPr>
          <w:rFonts w:ascii="標楷體" w:eastAsia="標楷體" w:hAnsi="標楷體" w:hint="eastAsia"/>
          <w:sz w:val="26"/>
          <w:szCs w:val="26"/>
        </w:rPr>
        <w:sym w:font="Wingdings" w:char="F081"/>
      </w:r>
      <w:r w:rsidRPr="0004583C">
        <w:rPr>
          <w:rFonts w:ascii="標楷體" w:eastAsia="標楷體" w:hAnsi="標楷體" w:hint="eastAsia"/>
          <w:sz w:val="26"/>
          <w:szCs w:val="26"/>
          <w:u w:val="double"/>
        </w:rPr>
        <w:t>熟悉平台操作</w:t>
      </w:r>
      <w:r>
        <w:rPr>
          <w:rFonts w:ascii="標楷體" w:eastAsia="標楷體" w:hAnsi="標楷體" w:hint="eastAsia"/>
          <w:sz w:val="26"/>
          <w:szCs w:val="26"/>
        </w:rPr>
        <w:t>（因正式選填為6/20屆時同學已畢業離校），</w:t>
      </w:r>
      <w:r>
        <w:rPr>
          <w:rFonts w:ascii="標楷體" w:eastAsia="標楷體" w:hAnsi="標楷體" w:hint="eastAsia"/>
          <w:sz w:val="26"/>
          <w:szCs w:val="26"/>
        </w:rPr>
        <w:sym w:font="Wingdings" w:char="F082"/>
      </w:r>
      <w:r>
        <w:rPr>
          <w:rFonts w:ascii="標楷體" w:eastAsia="標楷體" w:hAnsi="標楷體" w:hint="eastAsia"/>
          <w:sz w:val="26"/>
          <w:szCs w:val="26"/>
        </w:rPr>
        <w:t>認識高中及高職職群</w:t>
      </w:r>
      <w:r w:rsidRPr="00401965">
        <w:rPr>
          <w:rFonts w:ascii="標楷體" w:eastAsia="標楷體" w:hAnsi="標楷體" w:hint="eastAsia"/>
          <w:sz w:val="26"/>
          <w:szCs w:val="26"/>
          <w:u w:val="double"/>
        </w:rPr>
        <w:t>志願序</w:t>
      </w:r>
      <w:r>
        <w:rPr>
          <w:rFonts w:ascii="標楷體" w:eastAsia="標楷體" w:hAnsi="標楷體" w:hint="eastAsia"/>
          <w:sz w:val="26"/>
          <w:szCs w:val="26"/>
        </w:rPr>
        <w:t>，</w:t>
      </w:r>
      <w:r w:rsidR="00401965">
        <w:rPr>
          <w:rFonts w:ascii="標楷體" w:eastAsia="標楷體" w:hAnsi="標楷體" w:hint="eastAsia"/>
          <w:sz w:val="26"/>
          <w:szCs w:val="26"/>
        </w:rPr>
        <w:t>結果不具任何分發學校的意義。</w:t>
      </w:r>
    </w:p>
    <w:p w:rsidR="006F5393" w:rsidRDefault="00707299" w:rsidP="005C149A">
      <w:pPr>
        <w:ind w:left="566" w:hangingChars="202" w:hanging="566"/>
        <w:rPr>
          <w:rFonts w:ascii="標楷體" w:eastAsia="標楷體" w:hAnsi="標楷體"/>
          <w:sz w:val="26"/>
          <w:szCs w:val="26"/>
        </w:rPr>
      </w:pPr>
      <w:r w:rsidRPr="00707299">
        <w:rPr>
          <w:rFonts w:ascii="標楷體" w:eastAsia="標楷體" w:hAnsi="標楷體" w:hint="eastAsia"/>
          <w:sz w:val="28"/>
          <w:szCs w:val="28"/>
        </w:rPr>
        <w:t>二</w:t>
      </w:r>
      <w:r w:rsidR="00475DB7" w:rsidRPr="00707299">
        <w:rPr>
          <w:rFonts w:ascii="標楷體" w:eastAsia="標楷體" w:hAnsi="標楷體" w:hint="eastAsia"/>
          <w:sz w:val="28"/>
          <w:szCs w:val="28"/>
        </w:rPr>
        <w:t>、</w:t>
      </w:r>
      <w:r w:rsidR="00DE6B4F">
        <w:rPr>
          <w:rFonts w:ascii="標楷體" w:eastAsia="標楷體" w:hAnsi="標楷體" w:hint="eastAsia"/>
          <w:sz w:val="28"/>
          <w:szCs w:val="28"/>
        </w:rPr>
        <w:t>109</w:t>
      </w:r>
      <w:r w:rsidR="00475DB7" w:rsidRPr="00707299">
        <w:rPr>
          <w:rFonts w:ascii="標楷體" w:eastAsia="標楷體" w:hAnsi="標楷體" w:hint="eastAsia"/>
          <w:sz w:val="28"/>
          <w:szCs w:val="28"/>
        </w:rPr>
        <w:t>學年度免試入學重要事項</w:t>
      </w:r>
      <w:r w:rsidR="00475DB7" w:rsidRPr="006F5393">
        <w:rPr>
          <w:rFonts w:ascii="標楷體" w:eastAsia="標楷體" w:hAnsi="標楷體" w:hint="eastAsia"/>
          <w:sz w:val="20"/>
          <w:szCs w:val="20"/>
        </w:rPr>
        <w:t>（</w:t>
      </w:r>
      <w:r w:rsidR="006F5393" w:rsidRPr="006F5393">
        <w:rPr>
          <w:rFonts w:ascii="標楷體" w:eastAsia="標楷體" w:hAnsi="標楷體" w:hint="eastAsia"/>
          <w:sz w:val="20"/>
          <w:szCs w:val="20"/>
        </w:rPr>
        <w:t>請</w:t>
      </w:r>
      <w:r w:rsidR="00475DB7" w:rsidRPr="006F5393">
        <w:rPr>
          <w:rFonts w:ascii="標楷體" w:eastAsia="標楷體" w:hAnsi="標楷體" w:hint="eastAsia"/>
          <w:sz w:val="20"/>
          <w:szCs w:val="20"/>
        </w:rPr>
        <w:t>參閱學校首頁</w:t>
      </w:r>
      <w:r w:rsidR="005C149A">
        <w:rPr>
          <w:rFonts w:ascii="標楷體" w:eastAsia="標楷體" w:hAnsi="標楷體" w:hint="eastAsia"/>
          <w:sz w:val="20"/>
          <w:szCs w:val="20"/>
        </w:rPr>
        <w:t>下方</w:t>
      </w:r>
      <w:r w:rsidR="00475DB7" w:rsidRPr="006F5393">
        <w:rPr>
          <w:rFonts w:ascii="標楷體" w:eastAsia="標楷體" w:hAnsi="標楷體" w:hint="eastAsia"/>
          <w:sz w:val="20"/>
          <w:szCs w:val="20"/>
        </w:rPr>
        <w:t>/</w:t>
      </w:r>
      <w:r w:rsidR="005C149A">
        <w:rPr>
          <w:rFonts w:ascii="標楷體" w:eastAsia="標楷體" w:hAnsi="標楷體" w:hint="eastAsia"/>
          <w:sz w:val="20"/>
          <w:szCs w:val="20"/>
        </w:rPr>
        <w:t>108彰化區免試入學</w:t>
      </w:r>
      <w:r w:rsidR="006F5393" w:rsidRPr="006F5393">
        <w:rPr>
          <w:rFonts w:ascii="標楷體" w:eastAsia="標楷體" w:hAnsi="標楷體" w:hint="eastAsia"/>
          <w:sz w:val="20"/>
          <w:szCs w:val="20"/>
        </w:rPr>
        <w:t>/</w:t>
      </w:r>
      <w:r w:rsidR="005C149A">
        <w:rPr>
          <w:rFonts w:ascii="標楷體" w:eastAsia="標楷體" w:hAnsi="標楷體" w:hint="eastAsia"/>
          <w:sz w:val="20"/>
          <w:szCs w:val="20"/>
        </w:rPr>
        <w:t>彰化區免試入學系統/彰化區免試入學報名與分發作業行事曆</w:t>
      </w:r>
      <w:r w:rsidR="00475DB7" w:rsidRPr="006F5393">
        <w:rPr>
          <w:rFonts w:ascii="標楷體" w:eastAsia="標楷體" w:hAnsi="標楷體" w:hint="eastAsia"/>
          <w:sz w:val="20"/>
          <w:szCs w:val="20"/>
        </w:rPr>
        <w:t>）</w:t>
      </w:r>
    </w:p>
    <w:p w:rsidR="00475DB7" w:rsidRDefault="006F5393" w:rsidP="00BE0620">
      <w:pPr>
        <w:spacing w:line="460" w:lineRule="exact"/>
        <w:rPr>
          <w:rFonts w:ascii="標楷體" w:eastAsia="標楷體" w:hAnsi="標楷體"/>
          <w:sz w:val="26"/>
          <w:szCs w:val="26"/>
        </w:rPr>
      </w:pPr>
      <w:r>
        <w:rPr>
          <w:rFonts w:ascii="標楷體" w:eastAsia="標楷體" w:hAnsi="標楷體" w:hint="eastAsia"/>
          <w:sz w:val="26"/>
          <w:szCs w:val="26"/>
        </w:rPr>
        <w:t>※日程表所載日期為國中承辦人統一報名時間，校內報名以學校通知為準</w:t>
      </w:r>
    </w:p>
    <w:p w:rsidR="006F5393" w:rsidRDefault="006F5393" w:rsidP="00BE0620">
      <w:pPr>
        <w:spacing w:line="460" w:lineRule="exact"/>
        <w:rPr>
          <w:rFonts w:ascii="標楷體" w:eastAsia="標楷體" w:hAnsi="標楷體"/>
          <w:sz w:val="26"/>
          <w:szCs w:val="26"/>
        </w:rPr>
      </w:pPr>
      <w:r>
        <w:rPr>
          <w:rFonts w:ascii="標楷體" w:eastAsia="標楷體" w:hAnsi="標楷體" w:hint="eastAsia"/>
          <w:sz w:val="26"/>
          <w:szCs w:val="26"/>
        </w:rPr>
        <w:t>※</w:t>
      </w:r>
      <w:r w:rsidR="00DE6B4F">
        <w:rPr>
          <w:rFonts w:ascii="標楷體" w:eastAsia="標楷體" w:hAnsi="標楷體" w:cs="Times New Roman"/>
          <w:sz w:val="26"/>
          <w:szCs w:val="26"/>
        </w:rPr>
        <w:t>10</w:t>
      </w:r>
      <w:r w:rsidR="00DE6B4F">
        <w:rPr>
          <w:rFonts w:ascii="標楷體" w:eastAsia="標楷體" w:hAnsi="標楷體" w:cs="Times New Roman" w:hint="eastAsia"/>
          <w:sz w:val="26"/>
          <w:szCs w:val="26"/>
        </w:rPr>
        <w:t>9</w:t>
      </w:r>
      <w:r w:rsidRPr="006F5393">
        <w:rPr>
          <w:rFonts w:ascii="標楷體" w:eastAsia="標楷體" w:hAnsi="標楷體" w:hint="eastAsia"/>
          <w:sz w:val="26"/>
          <w:szCs w:val="26"/>
        </w:rPr>
        <w:t>學年度彰化區免試入學超額比序多元學習表現積分擬採計至</w:t>
      </w:r>
      <w:r w:rsidR="00DE6B4F">
        <w:rPr>
          <w:rFonts w:ascii="標楷體" w:eastAsia="標楷體" w:hAnsi="標楷體" w:cs="Times New Roman"/>
          <w:sz w:val="26"/>
          <w:szCs w:val="26"/>
        </w:rPr>
        <w:t>10</w:t>
      </w:r>
      <w:r w:rsidR="00DE6B4F">
        <w:rPr>
          <w:rFonts w:ascii="標楷體" w:eastAsia="標楷體" w:hAnsi="標楷體" w:cs="Times New Roman" w:hint="eastAsia"/>
          <w:sz w:val="26"/>
          <w:szCs w:val="26"/>
        </w:rPr>
        <w:t>9</w:t>
      </w:r>
      <w:r w:rsidRPr="006F5393">
        <w:rPr>
          <w:rFonts w:ascii="標楷體" w:eastAsia="標楷體" w:hAnsi="標楷體" w:cs="Times New Roman" w:hint="eastAsia"/>
          <w:sz w:val="26"/>
          <w:szCs w:val="26"/>
        </w:rPr>
        <w:t>.</w:t>
      </w:r>
      <w:r w:rsidRPr="006F5393">
        <w:rPr>
          <w:rFonts w:ascii="標楷體" w:eastAsia="標楷體" w:hAnsi="標楷體" w:cs="Times New Roman"/>
          <w:b/>
          <w:bCs/>
          <w:sz w:val="26"/>
          <w:szCs w:val="26"/>
        </w:rPr>
        <w:t>4</w:t>
      </w:r>
      <w:r w:rsidRPr="006F5393">
        <w:rPr>
          <w:rFonts w:ascii="標楷體" w:eastAsia="標楷體" w:hAnsi="標楷體" w:cs="Times New Roman" w:hint="eastAsia"/>
          <w:b/>
          <w:bCs/>
          <w:sz w:val="26"/>
          <w:szCs w:val="26"/>
        </w:rPr>
        <w:t>.</w:t>
      </w:r>
      <w:r w:rsidR="00DE6B4F">
        <w:rPr>
          <w:rFonts w:ascii="標楷體" w:eastAsia="標楷體" w:hAnsi="標楷體" w:cs="Times New Roman"/>
          <w:b/>
          <w:bCs/>
          <w:sz w:val="26"/>
          <w:szCs w:val="26"/>
        </w:rPr>
        <w:t>2</w:t>
      </w:r>
      <w:r w:rsidR="00DE6B4F">
        <w:rPr>
          <w:rFonts w:ascii="標楷體" w:eastAsia="標楷體" w:hAnsi="標楷體" w:cs="Times New Roman" w:hint="eastAsia"/>
          <w:b/>
          <w:bCs/>
          <w:sz w:val="26"/>
          <w:szCs w:val="26"/>
        </w:rPr>
        <w:t>4</w:t>
      </w:r>
      <w:r w:rsidRPr="006F5393">
        <w:rPr>
          <w:rFonts w:ascii="標楷體" w:eastAsia="標楷體" w:hAnsi="標楷體" w:hint="eastAsia"/>
          <w:sz w:val="26"/>
          <w:szCs w:val="26"/>
        </w:rPr>
        <w:t>，競賽活動成績需於</w:t>
      </w:r>
      <w:r w:rsidR="00DE6B4F">
        <w:rPr>
          <w:rFonts w:ascii="標楷體" w:eastAsia="標楷體" w:hAnsi="標楷體" w:cs="Times New Roman"/>
          <w:sz w:val="26"/>
          <w:szCs w:val="26"/>
        </w:rPr>
        <w:t>10</w:t>
      </w:r>
      <w:r w:rsidR="00DE6B4F">
        <w:rPr>
          <w:rFonts w:ascii="標楷體" w:eastAsia="標楷體" w:hAnsi="標楷體" w:cs="Times New Roman" w:hint="eastAsia"/>
          <w:sz w:val="26"/>
          <w:szCs w:val="26"/>
        </w:rPr>
        <w:t>9</w:t>
      </w:r>
      <w:r w:rsidRPr="006F5393">
        <w:rPr>
          <w:rFonts w:ascii="標楷體" w:eastAsia="標楷體" w:hAnsi="標楷體" w:cs="Times New Roman" w:hint="eastAsia"/>
          <w:sz w:val="26"/>
          <w:szCs w:val="26"/>
        </w:rPr>
        <w:t>.</w:t>
      </w:r>
      <w:r w:rsidR="00DE6B4F">
        <w:rPr>
          <w:rFonts w:ascii="標楷體" w:eastAsia="標楷體" w:hAnsi="標楷體" w:cs="Times New Roman" w:hint="eastAsia"/>
          <w:sz w:val="26"/>
          <w:szCs w:val="26"/>
        </w:rPr>
        <w:t>4</w:t>
      </w:r>
      <w:r w:rsidRPr="006F5393">
        <w:rPr>
          <w:rFonts w:ascii="標楷體" w:eastAsia="標楷體" w:hAnsi="標楷體" w:cs="Times New Roman" w:hint="eastAsia"/>
          <w:sz w:val="26"/>
          <w:szCs w:val="26"/>
        </w:rPr>
        <w:t>.</w:t>
      </w:r>
      <w:r w:rsidR="00DE6B4F">
        <w:rPr>
          <w:rFonts w:ascii="標楷體" w:eastAsia="標楷體" w:hAnsi="標楷體" w:cs="Times New Roman" w:hint="eastAsia"/>
          <w:sz w:val="26"/>
          <w:szCs w:val="26"/>
        </w:rPr>
        <w:t>24</w:t>
      </w:r>
      <w:r w:rsidRPr="006F5393">
        <w:rPr>
          <w:rFonts w:ascii="標楷體" w:eastAsia="標楷體" w:hAnsi="標楷體" w:cs="Times New Roman"/>
          <w:sz w:val="26"/>
          <w:szCs w:val="26"/>
        </w:rPr>
        <w:t>(</w:t>
      </w:r>
      <w:r w:rsidRPr="006F5393">
        <w:rPr>
          <w:rFonts w:ascii="標楷體" w:eastAsia="標楷體" w:hAnsi="標楷體" w:hint="eastAsia"/>
          <w:sz w:val="26"/>
          <w:szCs w:val="26"/>
        </w:rPr>
        <w:t>三</w:t>
      </w:r>
      <w:r w:rsidRPr="006F5393">
        <w:rPr>
          <w:rFonts w:ascii="標楷體" w:eastAsia="標楷體" w:hAnsi="標楷體" w:cs="Times New Roman"/>
          <w:sz w:val="26"/>
          <w:szCs w:val="26"/>
        </w:rPr>
        <w:t>)</w:t>
      </w:r>
      <w:r w:rsidRPr="006F5393">
        <w:rPr>
          <w:rFonts w:ascii="標楷體" w:eastAsia="標楷體" w:hAnsi="標楷體" w:hint="eastAsia"/>
          <w:sz w:val="26"/>
          <w:szCs w:val="26"/>
        </w:rPr>
        <w:t>前公布，於</w:t>
      </w:r>
      <w:r w:rsidR="00DE6B4F">
        <w:rPr>
          <w:rFonts w:ascii="標楷體" w:eastAsia="標楷體" w:hAnsi="標楷體" w:cs="Times New Roman"/>
          <w:sz w:val="26"/>
          <w:szCs w:val="26"/>
        </w:rPr>
        <w:t>10</w:t>
      </w:r>
      <w:r w:rsidR="00DE6B4F">
        <w:rPr>
          <w:rFonts w:ascii="標楷體" w:eastAsia="標楷體" w:hAnsi="標楷體" w:cs="Times New Roman" w:hint="eastAsia"/>
          <w:sz w:val="26"/>
          <w:szCs w:val="26"/>
        </w:rPr>
        <w:t>9</w:t>
      </w:r>
      <w:r w:rsidRPr="006F5393">
        <w:rPr>
          <w:rFonts w:ascii="標楷體" w:eastAsia="標楷體" w:hAnsi="標楷體" w:cs="Times New Roman" w:hint="eastAsia"/>
          <w:sz w:val="26"/>
          <w:szCs w:val="26"/>
        </w:rPr>
        <w:t>.</w:t>
      </w:r>
      <w:r w:rsidRPr="006F5393">
        <w:rPr>
          <w:rFonts w:ascii="標楷體" w:eastAsia="標楷體" w:hAnsi="標楷體" w:cs="Times New Roman"/>
          <w:sz w:val="26"/>
          <w:szCs w:val="26"/>
        </w:rPr>
        <w:t>5</w:t>
      </w:r>
      <w:r w:rsidRPr="006F5393">
        <w:rPr>
          <w:rFonts w:ascii="標楷體" w:eastAsia="標楷體" w:hAnsi="標楷體" w:cs="Times New Roman" w:hint="eastAsia"/>
          <w:sz w:val="26"/>
          <w:szCs w:val="26"/>
        </w:rPr>
        <w:t>.</w:t>
      </w:r>
      <w:r w:rsidR="00DE6B4F">
        <w:rPr>
          <w:rFonts w:ascii="標楷體" w:eastAsia="標楷體" w:hAnsi="標楷體" w:cs="Times New Roman" w:hint="eastAsia"/>
          <w:sz w:val="26"/>
          <w:szCs w:val="26"/>
        </w:rPr>
        <w:t>1</w:t>
      </w:r>
      <w:r w:rsidRPr="006F5393">
        <w:rPr>
          <w:rFonts w:ascii="標楷體" w:eastAsia="標楷體" w:hAnsi="標楷體" w:cs="Times New Roman"/>
          <w:sz w:val="26"/>
          <w:szCs w:val="26"/>
        </w:rPr>
        <w:t>(</w:t>
      </w:r>
      <w:r w:rsidRPr="006F5393">
        <w:rPr>
          <w:rFonts w:ascii="標楷體" w:eastAsia="標楷體" w:hAnsi="標楷體" w:hint="eastAsia"/>
          <w:sz w:val="26"/>
          <w:szCs w:val="26"/>
        </w:rPr>
        <w:t>五</w:t>
      </w:r>
      <w:r w:rsidRPr="006F5393">
        <w:rPr>
          <w:rFonts w:ascii="標楷體" w:eastAsia="標楷體" w:hAnsi="標楷體" w:cs="Times New Roman"/>
          <w:sz w:val="26"/>
          <w:szCs w:val="26"/>
        </w:rPr>
        <w:t>)</w:t>
      </w:r>
      <w:r w:rsidRPr="006F5393">
        <w:rPr>
          <w:rFonts w:ascii="標楷體" w:eastAsia="標楷體" w:hAnsi="標楷體" w:hint="eastAsia"/>
          <w:sz w:val="26"/>
          <w:szCs w:val="26"/>
        </w:rPr>
        <w:t>前繳交成績證明至國中端方列入積分採計。</w:t>
      </w:r>
      <w:r w:rsidR="00DE6B4F">
        <w:rPr>
          <w:rFonts w:ascii="標楷體" w:eastAsia="標楷體" w:hAnsi="標楷體" w:hint="eastAsia"/>
          <w:sz w:val="26"/>
          <w:szCs w:val="26"/>
          <w:bdr w:val="single" w:sz="4" w:space="0" w:color="auto"/>
        </w:rPr>
        <w:t>109</w:t>
      </w:r>
      <w:r w:rsidRPr="006F5393">
        <w:rPr>
          <w:rFonts w:ascii="標楷體" w:eastAsia="標楷體" w:hAnsi="標楷體" w:hint="eastAsia"/>
          <w:sz w:val="26"/>
          <w:szCs w:val="26"/>
          <w:bdr w:val="single" w:sz="4" w:space="0" w:color="auto"/>
        </w:rPr>
        <w:t>年全國網博於5/6才公告成績，確定趕不上積分採計</w:t>
      </w:r>
      <w:r w:rsidR="00475DB7" w:rsidRPr="006F5393">
        <w:rPr>
          <w:rFonts w:ascii="標楷體" w:eastAsia="標楷體" w:hAnsi="標楷體" w:hint="eastAsia"/>
          <w:sz w:val="26"/>
          <w:szCs w:val="26"/>
        </w:rPr>
        <w:t xml:space="preserve"> </w:t>
      </w:r>
    </w:p>
    <w:p w:rsidR="00475DB7" w:rsidRPr="006F5393" w:rsidRDefault="00475DB7" w:rsidP="000A5A74">
      <w:pPr>
        <w:spacing w:line="500" w:lineRule="exact"/>
        <w:rPr>
          <w:rFonts w:ascii="標楷體" w:eastAsia="標楷體" w:hAnsi="標楷體"/>
          <w:sz w:val="26"/>
          <w:szCs w:val="26"/>
        </w:rPr>
      </w:pPr>
      <w:r w:rsidRPr="006F5393">
        <w:rPr>
          <w:rFonts w:ascii="標楷體" w:eastAsia="標楷體" w:hAnsi="標楷體" w:hint="eastAsia"/>
          <w:sz w:val="26"/>
          <w:szCs w:val="26"/>
        </w:rPr>
        <w:t>（一）</w:t>
      </w:r>
      <w:r w:rsidRPr="00BE0620">
        <w:rPr>
          <w:rFonts w:ascii="標楷體" w:eastAsia="標楷體" w:hAnsi="標楷體" w:hint="eastAsia"/>
          <w:b/>
          <w:sz w:val="26"/>
          <w:szCs w:val="26"/>
        </w:rPr>
        <w:t>優先免試</w:t>
      </w:r>
      <w:r w:rsidRPr="006F5393">
        <w:rPr>
          <w:rFonts w:ascii="標楷體" w:eastAsia="標楷體" w:hAnsi="標楷體" w:hint="eastAsia"/>
          <w:sz w:val="26"/>
          <w:szCs w:val="26"/>
        </w:rPr>
        <w:t>：</w:t>
      </w:r>
      <w:r w:rsidR="00405B41">
        <w:rPr>
          <w:rFonts w:ascii="標楷體" w:eastAsia="標楷體" w:hAnsi="標楷體" w:hint="eastAsia"/>
          <w:sz w:val="26"/>
          <w:szCs w:val="26"/>
        </w:rPr>
        <w:t>變更至他區的同學不能參加彰化區優免</w:t>
      </w:r>
    </w:p>
    <w:p w:rsidR="00475DB7" w:rsidRDefault="00475DB7" w:rsidP="00475DB7">
      <w:pPr>
        <w:rPr>
          <w:rFonts w:ascii="標楷體" w:eastAsia="標楷體" w:hAnsi="標楷體"/>
          <w:sz w:val="26"/>
          <w:szCs w:val="26"/>
        </w:rPr>
      </w:pPr>
      <w:r>
        <w:rPr>
          <w:rFonts w:ascii="標楷體" w:eastAsia="標楷體" w:hAnsi="標楷體" w:hint="eastAsia"/>
          <w:sz w:val="26"/>
          <w:szCs w:val="26"/>
        </w:rPr>
        <w:t>1.</w:t>
      </w:r>
      <w:r w:rsidRPr="00130390">
        <w:rPr>
          <w:rFonts w:ascii="標楷體" w:eastAsia="標楷體" w:hAnsi="標楷體" w:hint="eastAsia"/>
          <w:sz w:val="26"/>
          <w:szCs w:val="26"/>
        </w:rPr>
        <w:t>預計</w:t>
      </w:r>
      <w:r w:rsidR="00DE6B4F">
        <w:rPr>
          <w:rFonts w:ascii="標楷體" w:eastAsia="標楷體" w:hAnsi="標楷體" w:hint="eastAsia"/>
          <w:sz w:val="26"/>
          <w:szCs w:val="26"/>
        </w:rPr>
        <w:t>全縣</w:t>
      </w:r>
      <w:r w:rsidR="00DE6B4F">
        <w:rPr>
          <w:rFonts w:ascii="標楷體" w:eastAsia="標楷體" w:hAnsi="標楷體" w:cs="Times New Roman"/>
          <w:sz w:val="26"/>
          <w:szCs w:val="26"/>
        </w:rPr>
        <w:t>2</w:t>
      </w:r>
      <w:r w:rsidR="00DE6B4F">
        <w:rPr>
          <w:rFonts w:ascii="標楷體" w:eastAsia="標楷體" w:hAnsi="標楷體" w:cs="Times New Roman" w:hint="eastAsia"/>
          <w:sz w:val="26"/>
          <w:szCs w:val="26"/>
        </w:rPr>
        <w:t>5</w:t>
      </w:r>
      <w:r w:rsidRPr="00130390">
        <w:rPr>
          <w:rFonts w:ascii="標楷體" w:eastAsia="標楷體" w:hAnsi="標楷體" w:hint="eastAsia"/>
          <w:sz w:val="26"/>
          <w:szCs w:val="26"/>
        </w:rPr>
        <w:t>所高中職皆辦理優先免試入學</w:t>
      </w:r>
    </w:p>
    <w:p w:rsidR="00475DB7" w:rsidRDefault="00475DB7" w:rsidP="00475DB7">
      <w:pPr>
        <w:rPr>
          <w:rFonts w:ascii="標楷體" w:eastAsia="標楷體" w:hAnsi="標楷體"/>
          <w:sz w:val="26"/>
          <w:szCs w:val="26"/>
        </w:rPr>
      </w:pPr>
      <w:r>
        <w:rPr>
          <w:rFonts w:ascii="標楷體" w:eastAsia="標楷體" w:hAnsi="標楷體" w:hint="eastAsia"/>
          <w:sz w:val="26"/>
          <w:szCs w:val="26"/>
        </w:rPr>
        <w:t>2.</w:t>
      </w:r>
      <w:r w:rsidRPr="00130390">
        <w:rPr>
          <w:rFonts w:ascii="標楷體" w:eastAsia="標楷體" w:hAnsi="標楷體" w:hint="eastAsia"/>
          <w:sz w:val="26"/>
          <w:szCs w:val="26"/>
        </w:rPr>
        <w:t>國中端在</w:t>
      </w:r>
      <w:r w:rsidRPr="00130390">
        <w:rPr>
          <w:rFonts w:ascii="標楷體" w:eastAsia="標楷體" w:hAnsi="標楷體" w:cs="Times New Roman"/>
          <w:sz w:val="26"/>
          <w:szCs w:val="26"/>
        </w:rPr>
        <w:t>6</w:t>
      </w:r>
      <w:r w:rsidR="006F5393">
        <w:rPr>
          <w:rFonts w:ascii="標楷體" w:eastAsia="標楷體" w:hAnsi="標楷體" w:cs="Times New Roman" w:hint="eastAsia"/>
          <w:sz w:val="26"/>
          <w:szCs w:val="26"/>
        </w:rPr>
        <w:t>/</w:t>
      </w:r>
      <w:r w:rsidR="00DE6B4F">
        <w:rPr>
          <w:rFonts w:ascii="標楷體" w:eastAsia="標楷體" w:hAnsi="標楷體" w:cs="Times New Roman" w:hint="eastAsia"/>
          <w:sz w:val="26"/>
          <w:szCs w:val="26"/>
        </w:rPr>
        <w:t>3</w:t>
      </w:r>
      <w:r w:rsidRPr="00130390">
        <w:rPr>
          <w:rFonts w:ascii="標楷體" w:eastAsia="標楷體" w:hAnsi="標楷體" w:hint="eastAsia"/>
          <w:sz w:val="26"/>
          <w:szCs w:val="26"/>
        </w:rPr>
        <w:t>日即要辦理優免報名作業</w:t>
      </w:r>
      <w:r w:rsidR="006F5393">
        <w:rPr>
          <w:rFonts w:ascii="標楷體" w:eastAsia="標楷體" w:hAnsi="標楷體" w:hint="eastAsia"/>
          <w:sz w:val="26"/>
          <w:szCs w:val="26"/>
        </w:rPr>
        <w:t>，但</w:t>
      </w:r>
      <w:r w:rsidRPr="00130390">
        <w:rPr>
          <w:rFonts w:ascii="標楷體" w:eastAsia="標楷體" w:hAnsi="標楷體" w:hint="eastAsia"/>
          <w:sz w:val="26"/>
          <w:szCs w:val="26"/>
        </w:rPr>
        <w:t>會考成績</w:t>
      </w:r>
      <w:r w:rsidRPr="00130390">
        <w:rPr>
          <w:rFonts w:ascii="標楷體" w:eastAsia="標楷體" w:hAnsi="標楷體" w:cs="Times New Roman"/>
          <w:sz w:val="26"/>
          <w:szCs w:val="26"/>
        </w:rPr>
        <w:t>6</w:t>
      </w:r>
      <w:r w:rsidR="006F5393">
        <w:rPr>
          <w:rFonts w:ascii="標楷體" w:eastAsia="標楷體" w:hAnsi="標楷體" w:cs="Times New Roman" w:hint="eastAsia"/>
          <w:sz w:val="26"/>
          <w:szCs w:val="26"/>
        </w:rPr>
        <w:t>/</w:t>
      </w:r>
      <w:r w:rsidR="00DE6B4F">
        <w:rPr>
          <w:rFonts w:ascii="標楷體" w:eastAsia="標楷體" w:hAnsi="標楷體" w:cs="Times New Roman" w:hint="eastAsia"/>
          <w:sz w:val="26"/>
          <w:szCs w:val="26"/>
        </w:rPr>
        <w:t>5</w:t>
      </w:r>
      <w:r w:rsidR="006F5393">
        <w:rPr>
          <w:rFonts w:ascii="標楷體" w:eastAsia="標楷體" w:hAnsi="標楷體" w:cs="Times New Roman" w:hint="eastAsia"/>
          <w:sz w:val="26"/>
          <w:szCs w:val="26"/>
        </w:rPr>
        <w:t>才</w:t>
      </w:r>
      <w:r w:rsidRPr="00130390">
        <w:rPr>
          <w:rFonts w:ascii="標楷體" w:eastAsia="標楷體" w:hAnsi="標楷體" w:hint="eastAsia"/>
          <w:sz w:val="26"/>
          <w:szCs w:val="26"/>
        </w:rPr>
        <w:t>公告</w:t>
      </w:r>
    </w:p>
    <w:tbl>
      <w:tblPr>
        <w:tblStyle w:val="aa"/>
        <w:tblpPr w:leftFromText="180" w:rightFromText="180" w:vertAnchor="text" w:horzAnchor="page" w:tblpX="1581" w:tblpY="560"/>
        <w:tblW w:w="0" w:type="auto"/>
        <w:tblLook w:val="04A0" w:firstRow="1" w:lastRow="0" w:firstColumn="1" w:lastColumn="0" w:noHBand="0" w:noVBand="1"/>
      </w:tblPr>
      <w:tblGrid>
        <w:gridCol w:w="1839"/>
        <w:gridCol w:w="1843"/>
        <w:gridCol w:w="1843"/>
        <w:gridCol w:w="1701"/>
      </w:tblGrid>
      <w:tr w:rsidR="008B0414" w:rsidTr="008B0414">
        <w:tc>
          <w:tcPr>
            <w:tcW w:w="7226" w:type="dxa"/>
            <w:gridSpan w:val="4"/>
          </w:tcPr>
          <w:p w:rsidR="008B0414" w:rsidRPr="008B0414" w:rsidRDefault="008B0414" w:rsidP="000A5A74">
            <w:pPr>
              <w:pStyle w:val="Default"/>
              <w:spacing w:line="480" w:lineRule="exact"/>
              <w:rPr>
                <w:rFonts w:hAnsi="Times New Roman"/>
                <w:sz w:val="28"/>
                <w:szCs w:val="28"/>
              </w:rPr>
            </w:pPr>
            <w:r w:rsidRPr="008B0414">
              <w:rPr>
                <w:rFonts w:hAnsi="Times New Roman" w:hint="eastAsia"/>
                <w:sz w:val="28"/>
                <w:szCs w:val="28"/>
              </w:rPr>
              <w:t>108年各校</w:t>
            </w:r>
            <w:r w:rsidR="000A5A74">
              <w:rPr>
                <w:rFonts w:hAnsi="Times New Roman" w:hint="eastAsia"/>
                <w:sz w:val="28"/>
                <w:szCs w:val="28"/>
              </w:rPr>
              <w:t>提供</w:t>
            </w:r>
            <w:r w:rsidRPr="008B0414">
              <w:rPr>
                <w:rFonts w:hAnsi="Times New Roman" w:hint="eastAsia"/>
                <w:sz w:val="28"/>
                <w:szCs w:val="28"/>
              </w:rPr>
              <w:t>優免人數</w:t>
            </w:r>
          </w:p>
        </w:tc>
      </w:tr>
      <w:tr w:rsidR="008B0414" w:rsidTr="008B0414">
        <w:tc>
          <w:tcPr>
            <w:tcW w:w="1839" w:type="dxa"/>
          </w:tcPr>
          <w:p w:rsidR="008B0414" w:rsidRDefault="008B0414" w:rsidP="008B0414">
            <w:pPr>
              <w:pStyle w:val="Default"/>
              <w:spacing w:line="360" w:lineRule="exact"/>
              <w:rPr>
                <w:rFonts w:hAnsi="Times New Roman"/>
                <w:sz w:val="26"/>
                <w:szCs w:val="26"/>
              </w:rPr>
            </w:pPr>
            <w:r w:rsidRPr="008B0414">
              <w:rPr>
                <w:rFonts w:ascii="微軟正黑體" w:eastAsia="微軟正黑體" w:hAnsi="微軟正黑體" w:cstheme="minorBidi" w:hint="eastAsia"/>
                <w:color w:val="000000" w:themeColor="text1"/>
                <w:kern w:val="24"/>
              </w:rPr>
              <w:t>彰中</w:t>
            </w:r>
            <w:r w:rsidR="00DE6B4F">
              <w:rPr>
                <w:rFonts w:ascii="微軟正黑體" w:eastAsia="微軟正黑體" w:hAnsi="微軟正黑體" w:cstheme="minorBidi" w:hint="eastAsia"/>
                <w:color w:val="000000" w:themeColor="text1"/>
                <w:kern w:val="24"/>
              </w:rPr>
              <w:t xml:space="preserve"> 129</w:t>
            </w:r>
          </w:p>
        </w:tc>
        <w:tc>
          <w:tcPr>
            <w:tcW w:w="1843" w:type="dxa"/>
          </w:tcPr>
          <w:p w:rsidR="008B0414" w:rsidRDefault="008B0414" w:rsidP="008B0414">
            <w:pPr>
              <w:pStyle w:val="Default"/>
              <w:spacing w:line="360" w:lineRule="exact"/>
              <w:rPr>
                <w:rFonts w:hAnsi="Times New Roman"/>
                <w:sz w:val="26"/>
                <w:szCs w:val="26"/>
              </w:rPr>
            </w:pPr>
            <w:r w:rsidRPr="008B0414">
              <w:rPr>
                <w:rFonts w:ascii="微軟正黑體" w:eastAsia="微軟正黑體" w:hAnsi="微軟正黑體" w:cstheme="minorBidi" w:hint="eastAsia"/>
                <w:color w:val="000000" w:themeColor="text1"/>
                <w:kern w:val="24"/>
              </w:rPr>
              <w:t>和美高中</w:t>
            </w:r>
            <w:r w:rsidR="00DE6B4F">
              <w:rPr>
                <w:rFonts w:ascii="微軟正黑體" w:eastAsia="微軟正黑體" w:hAnsi="微軟正黑體" w:cstheme="minorBidi" w:hint="eastAsia"/>
                <w:color w:val="000000" w:themeColor="text1"/>
                <w:kern w:val="24"/>
              </w:rPr>
              <w:t xml:space="preserve"> 25</w:t>
            </w:r>
          </w:p>
        </w:tc>
        <w:tc>
          <w:tcPr>
            <w:tcW w:w="1843" w:type="dxa"/>
          </w:tcPr>
          <w:p w:rsidR="008B0414" w:rsidRDefault="008B0414" w:rsidP="008B0414">
            <w:pPr>
              <w:pStyle w:val="Default"/>
              <w:spacing w:line="360" w:lineRule="exact"/>
              <w:rPr>
                <w:rFonts w:hAnsi="Times New Roman"/>
                <w:sz w:val="26"/>
                <w:szCs w:val="26"/>
              </w:rPr>
            </w:pPr>
            <w:r w:rsidRPr="008B0414">
              <w:rPr>
                <w:rFonts w:ascii="微軟正黑體" w:eastAsia="微軟正黑體" w:hAnsi="微軟正黑體" w:cstheme="minorBidi" w:hint="eastAsia"/>
                <w:color w:val="000000" w:themeColor="text1"/>
                <w:kern w:val="24"/>
              </w:rPr>
              <w:t>崇實</w:t>
            </w:r>
            <w:r w:rsidR="001D4A25">
              <w:rPr>
                <w:rFonts w:ascii="微軟正黑體" w:eastAsia="微軟正黑體" w:hAnsi="微軟正黑體" w:cstheme="minorBidi" w:hint="eastAsia"/>
                <w:color w:val="000000" w:themeColor="text1"/>
                <w:kern w:val="24"/>
              </w:rPr>
              <w:t xml:space="preserve">  45</w:t>
            </w:r>
          </w:p>
        </w:tc>
        <w:tc>
          <w:tcPr>
            <w:tcW w:w="1701" w:type="dxa"/>
          </w:tcPr>
          <w:p w:rsidR="008B0414" w:rsidRDefault="008B0414" w:rsidP="008B0414">
            <w:pPr>
              <w:pStyle w:val="Default"/>
              <w:spacing w:line="360" w:lineRule="exact"/>
              <w:rPr>
                <w:rFonts w:hAnsi="Times New Roman"/>
                <w:sz w:val="26"/>
                <w:szCs w:val="26"/>
              </w:rPr>
            </w:pPr>
            <w:r w:rsidRPr="008B0414">
              <w:rPr>
                <w:rFonts w:ascii="微軟正黑體" w:eastAsia="微軟正黑體" w:hAnsi="微軟正黑體" w:cstheme="minorBidi" w:hint="eastAsia"/>
                <w:color w:val="000000" w:themeColor="text1"/>
                <w:kern w:val="24"/>
              </w:rPr>
              <w:t>達德</w:t>
            </w:r>
            <w:r w:rsidR="001D4A25">
              <w:rPr>
                <w:rFonts w:ascii="微軟正黑體" w:eastAsia="微軟正黑體" w:hAnsi="微軟正黑體" w:cstheme="minorBidi" w:hint="eastAsia"/>
                <w:color w:val="000000" w:themeColor="text1"/>
                <w:kern w:val="24"/>
              </w:rPr>
              <w:t xml:space="preserve"> 378</w:t>
            </w:r>
          </w:p>
        </w:tc>
      </w:tr>
      <w:tr w:rsidR="008B0414" w:rsidTr="008B0414">
        <w:tc>
          <w:tcPr>
            <w:tcW w:w="1839" w:type="dxa"/>
          </w:tcPr>
          <w:p w:rsidR="008B0414" w:rsidRDefault="008B0414" w:rsidP="008B0414">
            <w:pPr>
              <w:pStyle w:val="Web"/>
              <w:spacing w:before="0" w:beforeAutospacing="0" w:after="0" w:afterAutospacing="0" w:line="360" w:lineRule="exact"/>
              <w:rPr>
                <w:rFonts w:hAnsi="Times New Roman"/>
                <w:sz w:val="26"/>
                <w:szCs w:val="26"/>
              </w:rPr>
            </w:pPr>
            <w:r w:rsidRPr="008B0414">
              <w:rPr>
                <w:rFonts w:ascii="微軟正黑體" w:eastAsia="微軟正黑體" w:hAnsi="微軟正黑體" w:cstheme="minorBidi" w:hint="eastAsia"/>
                <w:color w:val="000000" w:themeColor="text1"/>
                <w:kern w:val="24"/>
              </w:rPr>
              <w:t>彰女</w:t>
            </w:r>
            <w:r w:rsidR="00DE6B4F">
              <w:rPr>
                <w:rFonts w:ascii="微軟正黑體" w:eastAsia="微軟正黑體" w:hAnsi="微軟正黑體" w:cstheme="minorBidi" w:hint="eastAsia"/>
                <w:color w:val="000000" w:themeColor="text1"/>
                <w:kern w:val="24"/>
              </w:rPr>
              <w:t xml:space="preserve"> 106</w:t>
            </w:r>
          </w:p>
        </w:tc>
        <w:tc>
          <w:tcPr>
            <w:tcW w:w="1843" w:type="dxa"/>
          </w:tcPr>
          <w:p w:rsidR="008B0414" w:rsidRDefault="008B0414" w:rsidP="008B0414">
            <w:pPr>
              <w:pStyle w:val="Default"/>
              <w:spacing w:line="360" w:lineRule="exact"/>
              <w:rPr>
                <w:rFonts w:hAnsi="Times New Roman"/>
                <w:sz w:val="26"/>
                <w:szCs w:val="26"/>
              </w:rPr>
            </w:pPr>
            <w:r w:rsidRPr="008B0414">
              <w:rPr>
                <w:rFonts w:ascii="微軟正黑體" w:eastAsia="微軟正黑體" w:hAnsi="微軟正黑體" w:cstheme="minorBidi" w:hint="eastAsia"/>
                <w:color w:val="000000" w:themeColor="text1"/>
                <w:kern w:val="24"/>
              </w:rPr>
              <w:t>二林高中</w:t>
            </w:r>
            <w:r w:rsidR="00DE6B4F">
              <w:rPr>
                <w:rFonts w:ascii="微軟正黑體" w:eastAsia="微軟正黑體" w:hAnsi="微軟正黑體" w:cstheme="minorBidi" w:hint="eastAsia"/>
                <w:color w:val="000000" w:themeColor="text1"/>
                <w:kern w:val="24"/>
              </w:rPr>
              <w:t xml:space="preserve"> 15</w:t>
            </w:r>
          </w:p>
        </w:tc>
        <w:tc>
          <w:tcPr>
            <w:tcW w:w="1843" w:type="dxa"/>
          </w:tcPr>
          <w:p w:rsidR="008B0414" w:rsidRDefault="008B0414" w:rsidP="008B0414">
            <w:pPr>
              <w:pStyle w:val="Default"/>
              <w:spacing w:line="360" w:lineRule="exact"/>
              <w:rPr>
                <w:rFonts w:hAnsi="Times New Roman"/>
                <w:sz w:val="26"/>
                <w:szCs w:val="26"/>
              </w:rPr>
            </w:pPr>
            <w:r w:rsidRPr="008B0414">
              <w:rPr>
                <w:rFonts w:ascii="微軟正黑體" w:eastAsia="微軟正黑體" w:hAnsi="微軟正黑體" w:cstheme="minorBidi" w:hint="eastAsia"/>
                <w:color w:val="000000" w:themeColor="text1"/>
                <w:kern w:val="24"/>
              </w:rPr>
              <w:t>秀工</w:t>
            </w:r>
            <w:r w:rsidR="001D4A25">
              <w:rPr>
                <w:rFonts w:ascii="微軟正黑體" w:eastAsia="微軟正黑體" w:hAnsi="微軟正黑體" w:cstheme="minorBidi" w:hint="eastAsia"/>
                <w:color w:val="000000" w:themeColor="text1"/>
                <w:kern w:val="24"/>
              </w:rPr>
              <w:t xml:space="preserve">  56</w:t>
            </w:r>
          </w:p>
        </w:tc>
        <w:tc>
          <w:tcPr>
            <w:tcW w:w="1701" w:type="dxa"/>
          </w:tcPr>
          <w:p w:rsidR="008B0414" w:rsidRDefault="008B0414" w:rsidP="008B0414">
            <w:pPr>
              <w:pStyle w:val="Default"/>
              <w:spacing w:line="360" w:lineRule="exact"/>
              <w:rPr>
                <w:rFonts w:hAnsi="Times New Roman"/>
                <w:sz w:val="26"/>
                <w:szCs w:val="26"/>
              </w:rPr>
            </w:pPr>
            <w:r w:rsidRPr="008B0414">
              <w:rPr>
                <w:rFonts w:ascii="微軟正黑體" w:eastAsia="微軟正黑體" w:hAnsi="微軟正黑體" w:cstheme="minorBidi" w:hint="eastAsia"/>
                <w:color w:val="000000" w:themeColor="text1"/>
                <w:kern w:val="24"/>
              </w:rPr>
              <w:t>大慶</w:t>
            </w:r>
            <w:r w:rsidR="001D4A25">
              <w:rPr>
                <w:rFonts w:ascii="微軟正黑體" w:eastAsia="微軟正黑體" w:hAnsi="微軟正黑體" w:cstheme="minorBidi" w:hint="eastAsia"/>
                <w:color w:val="000000" w:themeColor="text1"/>
                <w:kern w:val="24"/>
              </w:rPr>
              <w:t xml:space="preserve"> 99</w:t>
            </w:r>
          </w:p>
        </w:tc>
      </w:tr>
      <w:tr w:rsidR="008B0414" w:rsidTr="008B0414">
        <w:tc>
          <w:tcPr>
            <w:tcW w:w="1839" w:type="dxa"/>
          </w:tcPr>
          <w:p w:rsidR="008B0414" w:rsidRDefault="008B0414" w:rsidP="008B0414">
            <w:pPr>
              <w:pStyle w:val="Web"/>
              <w:spacing w:before="0" w:beforeAutospacing="0" w:after="0" w:afterAutospacing="0" w:line="360" w:lineRule="exact"/>
              <w:rPr>
                <w:rFonts w:hAnsi="Times New Roman"/>
                <w:sz w:val="26"/>
                <w:szCs w:val="26"/>
              </w:rPr>
            </w:pPr>
            <w:r w:rsidRPr="008B0414">
              <w:rPr>
                <w:rFonts w:ascii="微軟正黑體" w:eastAsia="微軟正黑體" w:hAnsi="微軟正黑體" w:cstheme="minorBidi" w:hint="eastAsia"/>
                <w:color w:val="000000" w:themeColor="text1"/>
                <w:kern w:val="24"/>
              </w:rPr>
              <w:t>員中</w:t>
            </w:r>
            <w:r w:rsidR="00DE6B4F">
              <w:rPr>
                <w:rFonts w:ascii="微軟正黑體" w:eastAsia="微軟正黑體" w:hAnsi="微軟正黑體" w:cstheme="minorBidi" w:hint="eastAsia"/>
                <w:color w:val="000000" w:themeColor="text1"/>
                <w:kern w:val="24"/>
              </w:rPr>
              <w:t xml:space="preserve"> 140</w:t>
            </w:r>
          </w:p>
        </w:tc>
        <w:tc>
          <w:tcPr>
            <w:tcW w:w="1843" w:type="dxa"/>
          </w:tcPr>
          <w:p w:rsidR="008B0414" w:rsidRDefault="008B0414" w:rsidP="008B0414">
            <w:pPr>
              <w:pStyle w:val="Web"/>
              <w:spacing w:before="0" w:beforeAutospacing="0" w:after="0" w:afterAutospacing="0" w:line="360" w:lineRule="exact"/>
              <w:rPr>
                <w:rFonts w:hAnsi="Times New Roman"/>
                <w:sz w:val="26"/>
                <w:szCs w:val="26"/>
              </w:rPr>
            </w:pPr>
            <w:r w:rsidRPr="008B0414">
              <w:rPr>
                <w:rFonts w:ascii="微軟正黑體" w:eastAsia="微軟正黑體" w:hAnsi="微軟正黑體" w:cstheme="minorBidi" w:hint="eastAsia"/>
                <w:color w:val="000000" w:themeColor="text1"/>
                <w:kern w:val="24"/>
              </w:rPr>
              <w:t>田中高中</w:t>
            </w:r>
            <w:r w:rsidR="001D4A25">
              <w:rPr>
                <w:rFonts w:ascii="微軟正黑體" w:eastAsia="微軟正黑體" w:hAnsi="微軟正黑體" w:cstheme="minorBidi" w:hint="eastAsia"/>
                <w:color w:val="000000" w:themeColor="text1"/>
                <w:kern w:val="24"/>
              </w:rPr>
              <w:t xml:space="preserve"> 20</w:t>
            </w:r>
          </w:p>
        </w:tc>
        <w:tc>
          <w:tcPr>
            <w:tcW w:w="1843" w:type="dxa"/>
          </w:tcPr>
          <w:p w:rsidR="008B0414" w:rsidRDefault="008B0414" w:rsidP="008B0414">
            <w:pPr>
              <w:pStyle w:val="Default"/>
              <w:spacing w:line="360" w:lineRule="exact"/>
              <w:rPr>
                <w:rFonts w:hAnsi="Times New Roman"/>
                <w:sz w:val="26"/>
                <w:szCs w:val="26"/>
              </w:rPr>
            </w:pPr>
            <w:r w:rsidRPr="008B0414">
              <w:rPr>
                <w:rFonts w:ascii="微軟正黑體" w:eastAsia="微軟正黑體" w:hAnsi="微軟正黑體" w:cstheme="minorBidi" w:hint="eastAsia"/>
                <w:color w:val="000000" w:themeColor="text1"/>
                <w:kern w:val="24"/>
              </w:rPr>
              <w:t>北家</w:t>
            </w:r>
            <w:r w:rsidR="001D4A25">
              <w:rPr>
                <w:rFonts w:ascii="微軟正黑體" w:eastAsia="微軟正黑體" w:hAnsi="微軟正黑體" w:cstheme="minorBidi" w:hint="eastAsia"/>
                <w:color w:val="000000" w:themeColor="text1"/>
                <w:kern w:val="24"/>
              </w:rPr>
              <w:t xml:space="preserve">  113</w:t>
            </w:r>
          </w:p>
        </w:tc>
        <w:tc>
          <w:tcPr>
            <w:tcW w:w="1701" w:type="dxa"/>
          </w:tcPr>
          <w:p w:rsidR="008B0414" w:rsidRDefault="008B0414" w:rsidP="008B0414">
            <w:pPr>
              <w:pStyle w:val="Default"/>
              <w:spacing w:line="360" w:lineRule="exact"/>
              <w:rPr>
                <w:rFonts w:hAnsi="Times New Roman"/>
                <w:sz w:val="26"/>
                <w:szCs w:val="26"/>
              </w:rPr>
            </w:pPr>
            <w:r w:rsidRPr="008B0414">
              <w:rPr>
                <w:rFonts w:ascii="微軟正黑體" w:eastAsia="微軟正黑體" w:hAnsi="微軟正黑體" w:cstheme="minorBidi" w:hint="eastAsia"/>
                <w:color w:val="000000" w:themeColor="text1"/>
                <w:kern w:val="24"/>
              </w:rPr>
              <w:t>正德</w:t>
            </w:r>
            <w:r w:rsidR="001D4A25">
              <w:rPr>
                <w:rFonts w:ascii="微軟正黑體" w:eastAsia="微軟正黑體" w:hAnsi="微軟正黑體" w:cstheme="minorBidi" w:hint="eastAsia"/>
                <w:color w:val="000000" w:themeColor="text1"/>
                <w:kern w:val="24"/>
              </w:rPr>
              <w:t xml:space="preserve"> 148</w:t>
            </w:r>
          </w:p>
        </w:tc>
      </w:tr>
      <w:tr w:rsidR="008B0414" w:rsidTr="008B0414">
        <w:tc>
          <w:tcPr>
            <w:tcW w:w="1839" w:type="dxa"/>
          </w:tcPr>
          <w:p w:rsidR="008B0414" w:rsidRDefault="008B0414" w:rsidP="008B0414">
            <w:pPr>
              <w:pStyle w:val="Default"/>
              <w:spacing w:line="360" w:lineRule="exact"/>
              <w:rPr>
                <w:rFonts w:hAnsi="Times New Roman"/>
                <w:sz w:val="26"/>
                <w:szCs w:val="26"/>
              </w:rPr>
            </w:pPr>
            <w:r w:rsidRPr="008B0414">
              <w:rPr>
                <w:rFonts w:ascii="微軟正黑體" w:eastAsia="微軟正黑體" w:hAnsi="微軟正黑體" w:cstheme="minorBidi" w:hint="eastAsia"/>
                <w:color w:val="000000" w:themeColor="text1"/>
                <w:kern w:val="24"/>
              </w:rPr>
              <w:t>溪高</w:t>
            </w:r>
            <w:r w:rsidR="00DE6B4F">
              <w:rPr>
                <w:rFonts w:ascii="微軟正黑體" w:eastAsia="微軟正黑體" w:hAnsi="微軟正黑體" w:cstheme="minorBidi" w:hint="eastAsia"/>
                <w:color w:val="000000" w:themeColor="text1"/>
                <w:kern w:val="24"/>
              </w:rPr>
              <w:t xml:space="preserve"> 157</w:t>
            </w:r>
          </w:p>
        </w:tc>
        <w:tc>
          <w:tcPr>
            <w:tcW w:w="1843" w:type="dxa"/>
          </w:tcPr>
          <w:p w:rsidR="008B0414" w:rsidRDefault="008B0414" w:rsidP="008B0414">
            <w:pPr>
              <w:pStyle w:val="Default"/>
              <w:spacing w:line="360" w:lineRule="exact"/>
              <w:rPr>
                <w:rFonts w:hAnsi="Times New Roman"/>
                <w:sz w:val="26"/>
                <w:szCs w:val="26"/>
              </w:rPr>
            </w:pPr>
            <w:r w:rsidRPr="008B0414">
              <w:rPr>
                <w:rFonts w:ascii="微軟正黑體" w:eastAsia="微軟正黑體" w:hAnsi="微軟正黑體" w:cstheme="minorBidi" w:hint="eastAsia"/>
                <w:color w:val="000000" w:themeColor="text1"/>
                <w:kern w:val="24"/>
              </w:rPr>
              <w:t>成功高中</w:t>
            </w:r>
            <w:r w:rsidR="001D4A25">
              <w:rPr>
                <w:rFonts w:ascii="微軟正黑體" w:eastAsia="微軟正黑體" w:hAnsi="微軟正黑體" w:cstheme="minorBidi" w:hint="eastAsia"/>
                <w:color w:val="000000" w:themeColor="text1"/>
                <w:kern w:val="24"/>
              </w:rPr>
              <w:t xml:space="preserve"> 15</w:t>
            </w:r>
          </w:p>
        </w:tc>
        <w:tc>
          <w:tcPr>
            <w:tcW w:w="1843" w:type="dxa"/>
          </w:tcPr>
          <w:p w:rsidR="008B0414" w:rsidRDefault="008B0414" w:rsidP="008B0414">
            <w:pPr>
              <w:pStyle w:val="Default"/>
              <w:spacing w:line="360" w:lineRule="exact"/>
              <w:rPr>
                <w:rFonts w:hAnsi="Times New Roman"/>
                <w:sz w:val="26"/>
                <w:szCs w:val="26"/>
              </w:rPr>
            </w:pPr>
            <w:r w:rsidRPr="008B0414">
              <w:rPr>
                <w:rFonts w:ascii="微軟正黑體" w:eastAsia="微軟正黑體" w:hAnsi="微軟正黑體" w:cstheme="minorBidi" w:hint="eastAsia"/>
                <w:color w:val="000000" w:themeColor="text1"/>
                <w:kern w:val="24"/>
              </w:rPr>
              <w:t>員農</w:t>
            </w:r>
            <w:r w:rsidR="001D4A25">
              <w:rPr>
                <w:rFonts w:ascii="微軟正黑體" w:eastAsia="微軟正黑體" w:hAnsi="微軟正黑體" w:cstheme="minorBidi" w:hint="eastAsia"/>
                <w:color w:val="000000" w:themeColor="text1"/>
                <w:kern w:val="24"/>
              </w:rPr>
              <w:t xml:space="preserve">  122</w:t>
            </w:r>
          </w:p>
        </w:tc>
        <w:tc>
          <w:tcPr>
            <w:tcW w:w="1701" w:type="dxa"/>
          </w:tcPr>
          <w:p w:rsidR="008B0414" w:rsidRDefault="008B0414" w:rsidP="008B0414">
            <w:pPr>
              <w:pStyle w:val="Web"/>
              <w:spacing w:before="0" w:beforeAutospacing="0" w:after="0" w:afterAutospacing="0" w:line="360" w:lineRule="exact"/>
              <w:rPr>
                <w:rFonts w:hAnsi="Times New Roman"/>
                <w:sz w:val="26"/>
                <w:szCs w:val="26"/>
              </w:rPr>
            </w:pPr>
            <w:r w:rsidRPr="008B0414">
              <w:rPr>
                <w:rFonts w:ascii="微軟正黑體" w:eastAsia="微軟正黑體" w:hAnsi="微軟正黑體" w:cstheme="minorBidi" w:hint="eastAsia"/>
                <w:color w:val="000000" w:themeColor="text1"/>
                <w:kern w:val="24"/>
              </w:rPr>
              <w:t>精誠</w:t>
            </w:r>
            <w:r w:rsidR="001D4A25">
              <w:rPr>
                <w:rFonts w:ascii="微軟正黑體" w:eastAsia="微軟正黑體" w:hAnsi="微軟正黑體" w:cstheme="minorBidi" w:hint="eastAsia"/>
                <w:color w:val="000000" w:themeColor="text1"/>
                <w:kern w:val="24"/>
              </w:rPr>
              <w:t xml:space="preserve"> 20</w:t>
            </w:r>
          </w:p>
        </w:tc>
      </w:tr>
      <w:tr w:rsidR="008B0414" w:rsidTr="008B0414">
        <w:tc>
          <w:tcPr>
            <w:tcW w:w="1839" w:type="dxa"/>
          </w:tcPr>
          <w:p w:rsidR="008B0414" w:rsidRDefault="008B0414" w:rsidP="008B0414">
            <w:pPr>
              <w:pStyle w:val="Default"/>
              <w:spacing w:line="360" w:lineRule="exact"/>
              <w:rPr>
                <w:rFonts w:hAnsi="Times New Roman"/>
                <w:sz w:val="26"/>
                <w:szCs w:val="26"/>
              </w:rPr>
            </w:pPr>
            <w:r w:rsidRPr="008B0414">
              <w:rPr>
                <w:rFonts w:ascii="微軟正黑體" w:eastAsia="微軟正黑體" w:hAnsi="微軟正黑體" w:cstheme="minorBidi" w:hint="eastAsia"/>
                <w:color w:val="000000" w:themeColor="text1"/>
                <w:kern w:val="24"/>
              </w:rPr>
              <w:t>和美實驗</w:t>
            </w:r>
            <w:r w:rsidR="00DE6B4F">
              <w:rPr>
                <w:rFonts w:ascii="微軟正黑體" w:eastAsia="微軟正黑體" w:hAnsi="微軟正黑體" w:cstheme="minorBidi" w:hint="eastAsia"/>
                <w:color w:val="000000" w:themeColor="text1"/>
                <w:kern w:val="24"/>
              </w:rPr>
              <w:t xml:space="preserve"> 31</w:t>
            </w:r>
          </w:p>
        </w:tc>
        <w:tc>
          <w:tcPr>
            <w:tcW w:w="1843" w:type="dxa"/>
          </w:tcPr>
          <w:p w:rsidR="008B0414" w:rsidRDefault="008B0414" w:rsidP="008B0414">
            <w:pPr>
              <w:pStyle w:val="Default"/>
              <w:spacing w:line="360" w:lineRule="exact"/>
              <w:rPr>
                <w:rFonts w:hAnsi="Times New Roman"/>
                <w:sz w:val="26"/>
                <w:szCs w:val="26"/>
              </w:rPr>
            </w:pPr>
            <w:r w:rsidRPr="008B0414">
              <w:rPr>
                <w:rFonts w:ascii="微軟正黑體" w:eastAsia="微軟正黑體" w:hAnsi="微軟正黑體" w:cstheme="minorBidi" w:hint="eastAsia"/>
                <w:color w:val="000000" w:themeColor="text1"/>
                <w:kern w:val="24"/>
              </w:rPr>
              <w:t>彰工</w:t>
            </w:r>
            <w:r w:rsidR="001D4A25">
              <w:rPr>
                <w:rFonts w:ascii="微軟正黑體" w:eastAsia="微軟正黑體" w:hAnsi="微軟正黑體" w:cstheme="minorBidi" w:hint="eastAsia"/>
                <w:color w:val="000000" w:themeColor="text1"/>
                <w:kern w:val="24"/>
              </w:rPr>
              <w:t xml:space="preserve"> 36</w:t>
            </w:r>
          </w:p>
        </w:tc>
        <w:tc>
          <w:tcPr>
            <w:tcW w:w="1843" w:type="dxa"/>
          </w:tcPr>
          <w:p w:rsidR="008B0414" w:rsidRDefault="008B0414" w:rsidP="008B0414">
            <w:pPr>
              <w:pStyle w:val="Default"/>
              <w:spacing w:line="360" w:lineRule="exact"/>
              <w:rPr>
                <w:rFonts w:hAnsi="Times New Roman"/>
                <w:sz w:val="26"/>
                <w:szCs w:val="26"/>
              </w:rPr>
            </w:pPr>
            <w:r w:rsidRPr="008B0414">
              <w:rPr>
                <w:rFonts w:ascii="微軟正黑體" w:eastAsia="微軟正黑體" w:hAnsi="微軟正黑體" w:cstheme="minorBidi" w:hint="eastAsia"/>
                <w:color w:val="000000" w:themeColor="text1"/>
                <w:kern w:val="24"/>
              </w:rPr>
              <w:t>永工</w:t>
            </w:r>
            <w:r w:rsidR="001D4A25">
              <w:rPr>
                <w:rFonts w:ascii="微軟正黑體" w:eastAsia="微軟正黑體" w:hAnsi="微軟正黑體" w:cstheme="minorBidi" w:hint="eastAsia"/>
                <w:color w:val="000000" w:themeColor="text1"/>
                <w:kern w:val="24"/>
              </w:rPr>
              <w:t xml:space="preserve">  99</w:t>
            </w:r>
          </w:p>
        </w:tc>
        <w:tc>
          <w:tcPr>
            <w:tcW w:w="1701" w:type="dxa"/>
          </w:tcPr>
          <w:p w:rsidR="008B0414" w:rsidRDefault="008B0414" w:rsidP="008B0414">
            <w:pPr>
              <w:pStyle w:val="Default"/>
              <w:spacing w:line="360" w:lineRule="exact"/>
              <w:rPr>
                <w:rFonts w:hAnsi="Times New Roman"/>
                <w:sz w:val="26"/>
                <w:szCs w:val="26"/>
              </w:rPr>
            </w:pPr>
          </w:p>
        </w:tc>
      </w:tr>
      <w:tr w:rsidR="008B0414" w:rsidTr="008B0414">
        <w:tc>
          <w:tcPr>
            <w:tcW w:w="1839" w:type="dxa"/>
          </w:tcPr>
          <w:p w:rsidR="008B0414" w:rsidRDefault="008B0414" w:rsidP="008B0414">
            <w:pPr>
              <w:pStyle w:val="Default"/>
              <w:spacing w:line="360" w:lineRule="exact"/>
              <w:rPr>
                <w:rFonts w:hAnsi="Times New Roman"/>
                <w:sz w:val="26"/>
                <w:szCs w:val="26"/>
              </w:rPr>
            </w:pPr>
            <w:r w:rsidRPr="008B0414">
              <w:rPr>
                <w:rFonts w:ascii="微軟正黑體" w:eastAsia="微軟正黑體" w:hAnsi="微軟正黑體" w:cstheme="minorBidi" w:hint="eastAsia"/>
                <w:color w:val="000000" w:themeColor="text1"/>
                <w:kern w:val="24"/>
              </w:rPr>
              <w:t>鹿港高中</w:t>
            </w:r>
            <w:r w:rsidR="00DE6B4F">
              <w:rPr>
                <w:rFonts w:ascii="微軟正黑體" w:eastAsia="微軟正黑體" w:hAnsi="微軟正黑體" w:cstheme="minorBidi" w:hint="eastAsia"/>
                <w:color w:val="000000" w:themeColor="text1"/>
                <w:kern w:val="24"/>
              </w:rPr>
              <w:t xml:space="preserve"> 140</w:t>
            </w:r>
          </w:p>
        </w:tc>
        <w:tc>
          <w:tcPr>
            <w:tcW w:w="1843" w:type="dxa"/>
          </w:tcPr>
          <w:p w:rsidR="008B0414" w:rsidRDefault="008B0414" w:rsidP="008B0414">
            <w:pPr>
              <w:pStyle w:val="Default"/>
              <w:spacing w:line="360" w:lineRule="exact"/>
              <w:rPr>
                <w:rFonts w:hAnsi="Times New Roman"/>
                <w:sz w:val="26"/>
                <w:szCs w:val="26"/>
              </w:rPr>
            </w:pPr>
            <w:r w:rsidRPr="008B0414">
              <w:rPr>
                <w:rFonts w:ascii="微軟正黑體" w:eastAsia="微軟正黑體" w:hAnsi="微軟正黑體" w:cstheme="minorBidi" w:hint="eastAsia"/>
                <w:color w:val="000000" w:themeColor="text1"/>
                <w:kern w:val="24"/>
              </w:rPr>
              <w:t>彰商</w:t>
            </w:r>
            <w:r w:rsidR="001D4A25">
              <w:rPr>
                <w:rFonts w:ascii="微軟正黑體" w:eastAsia="微軟正黑體" w:hAnsi="微軟正黑體" w:cstheme="minorBidi" w:hint="eastAsia"/>
                <w:color w:val="000000" w:themeColor="text1"/>
                <w:kern w:val="24"/>
              </w:rPr>
              <w:t xml:space="preserve"> 177</w:t>
            </w:r>
          </w:p>
        </w:tc>
        <w:tc>
          <w:tcPr>
            <w:tcW w:w="1843" w:type="dxa"/>
          </w:tcPr>
          <w:p w:rsidR="008B0414" w:rsidRDefault="008B0414" w:rsidP="008B0414">
            <w:pPr>
              <w:pStyle w:val="Default"/>
              <w:spacing w:line="360" w:lineRule="exact"/>
              <w:rPr>
                <w:rFonts w:hAnsi="Times New Roman"/>
                <w:sz w:val="26"/>
                <w:szCs w:val="26"/>
              </w:rPr>
            </w:pPr>
            <w:r w:rsidRPr="008B0414">
              <w:rPr>
                <w:rFonts w:ascii="微軟正黑體" w:eastAsia="微軟正黑體" w:hAnsi="微軟正黑體" w:cstheme="minorBidi" w:hint="eastAsia"/>
                <w:color w:val="000000" w:themeColor="text1"/>
                <w:kern w:val="24"/>
              </w:rPr>
              <w:t>二工</w:t>
            </w:r>
            <w:r w:rsidR="001D4A25">
              <w:rPr>
                <w:rFonts w:ascii="微軟正黑體" w:eastAsia="微軟正黑體" w:hAnsi="微軟正黑體" w:cstheme="minorBidi" w:hint="eastAsia"/>
                <w:color w:val="000000" w:themeColor="text1"/>
                <w:kern w:val="24"/>
              </w:rPr>
              <w:t xml:space="preserve">  70</w:t>
            </w:r>
          </w:p>
        </w:tc>
        <w:tc>
          <w:tcPr>
            <w:tcW w:w="1701" w:type="dxa"/>
          </w:tcPr>
          <w:p w:rsidR="008B0414" w:rsidRDefault="008B0414" w:rsidP="008B0414">
            <w:pPr>
              <w:pStyle w:val="Default"/>
              <w:spacing w:line="360" w:lineRule="exact"/>
              <w:rPr>
                <w:rFonts w:hAnsi="Times New Roman"/>
                <w:sz w:val="26"/>
                <w:szCs w:val="26"/>
              </w:rPr>
            </w:pPr>
          </w:p>
        </w:tc>
      </w:tr>
      <w:tr w:rsidR="008B0414" w:rsidTr="008B0414">
        <w:tc>
          <w:tcPr>
            <w:tcW w:w="1839" w:type="dxa"/>
          </w:tcPr>
          <w:p w:rsidR="008B0414" w:rsidRDefault="008B0414" w:rsidP="008B0414">
            <w:pPr>
              <w:pStyle w:val="Default"/>
              <w:spacing w:line="360" w:lineRule="exact"/>
              <w:rPr>
                <w:rFonts w:hAnsi="Times New Roman"/>
                <w:sz w:val="26"/>
                <w:szCs w:val="26"/>
              </w:rPr>
            </w:pPr>
            <w:r w:rsidRPr="008B0414">
              <w:rPr>
                <w:rFonts w:ascii="微軟正黑體" w:eastAsia="微軟正黑體" w:hAnsi="微軟正黑體" w:cstheme="minorBidi" w:hint="eastAsia"/>
                <w:color w:val="000000" w:themeColor="text1"/>
                <w:kern w:val="24"/>
              </w:rPr>
              <w:t>彰藝普</w:t>
            </w:r>
            <w:r w:rsidR="00DE6B4F">
              <w:rPr>
                <w:rFonts w:ascii="微軟正黑體" w:eastAsia="微軟正黑體" w:hAnsi="微軟正黑體" w:cstheme="minorBidi" w:hint="eastAsia"/>
                <w:color w:val="000000" w:themeColor="text1"/>
                <w:kern w:val="24"/>
              </w:rPr>
              <w:t xml:space="preserve"> 30</w:t>
            </w:r>
          </w:p>
        </w:tc>
        <w:tc>
          <w:tcPr>
            <w:tcW w:w="1843" w:type="dxa"/>
          </w:tcPr>
          <w:p w:rsidR="008B0414" w:rsidRDefault="008B0414" w:rsidP="008B0414">
            <w:pPr>
              <w:pStyle w:val="Web"/>
              <w:spacing w:before="0" w:beforeAutospacing="0" w:after="0" w:afterAutospacing="0" w:line="360" w:lineRule="exact"/>
              <w:rPr>
                <w:rFonts w:hAnsi="Times New Roman"/>
                <w:sz w:val="26"/>
                <w:szCs w:val="26"/>
              </w:rPr>
            </w:pPr>
            <w:r w:rsidRPr="008B0414">
              <w:rPr>
                <w:rFonts w:ascii="微軟正黑體" w:eastAsia="微軟正黑體" w:hAnsi="微軟正黑體" w:cstheme="minorBidi" w:hint="eastAsia"/>
                <w:color w:val="000000" w:themeColor="text1"/>
                <w:kern w:val="24"/>
              </w:rPr>
              <w:t>員家</w:t>
            </w:r>
            <w:r w:rsidR="001D4A25">
              <w:rPr>
                <w:rFonts w:ascii="微軟正黑體" w:eastAsia="微軟正黑體" w:hAnsi="微軟正黑體" w:cstheme="minorBidi" w:hint="eastAsia"/>
                <w:color w:val="000000" w:themeColor="text1"/>
                <w:kern w:val="24"/>
              </w:rPr>
              <w:t xml:space="preserve"> 104</w:t>
            </w:r>
          </w:p>
        </w:tc>
        <w:tc>
          <w:tcPr>
            <w:tcW w:w="1843" w:type="dxa"/>
          </w:tcPr>
          <w:p w:rsidR="008B0414" w:rsidRDefault="008B0414" w:rsidP="008B0414">
            <w:pPr>
              <w:pStyle w:val="Default"/>
              <w:spacing w:line="360" w:lineRule="exact"/>
              <w:rPr>
                <w:rFonts w:hAnsi="Times New Roman"/>
                <w:sz w:val="26"/>
                <w:szCs w:val="26"/>
              </w:rPr>
            </w:pPr>
            <w:r w:rsidRPr="008B0414">
              <w:rPr>
                <w:rFonts w:ascii="微軟正黑體" w:eastAsia="微軟正黑體" w:hAnsi="微軟正黑體" w:cstheme="minorBidi" w:hint="eastAsia"/>
                <w:color w:val="000000" w:themeColor="text1"/>
                <w:kern w:val="24"/>
              </w:rPr>
              <w:t>文興</w:t>
            </w:r>
            <w:r w:rsidR="001D4A25">
              <w:rPr>
                <w:rFonts w:ascii="微軟正黑體" w:eastAsia="微軟正黑體" w:hAnsi="微軟正黑體" w:cstheme="minorBidi" w:hint="eastAsia"/>
                <w:color w:val="000000" w:themeColor="text1"/>
                <w:kern w:val="24"/>
              </w:rPr>
              <w:t xml:space="preserve"> 30</w:t>
            </w:r>
          </w:p>
        </w:tc>
        <w:tc>
          <w:tcPr>
            <w:tcW w:w="1701" w:type="dxa"/>
          </w:tcPr>
          <w:p w:rsidR="008B0414" w:rsidRDefault="008B0414" w:rsidP="008B0414">
            <w:pPr>
              <w:pStyle w:val="Default"/>
              <w:spacing w:line="360" w:lineRule="exact"/>
              <w:rPr>
                <w:rFonts w:hAnsi="Times New Roman"/>
                <w:sz w:val="26"/>
                <w:szCs w:val="26"/>
              </w:rPr>
            </w:pPr>
          </w:p>
        </w:tc>
      </w:tr>
    </w:tbl>
    <w:p w:rsidR="00475DB7" w:rsidRDefault="00475DB7" w:rsidP="00475DB7">
      <w:pPr>
        <w:rPr>
          <w:rFonts w:ascii="標楷體" w:eastAsia="標楷體" w:hAnsi="標楷體"/>
          <w:sz w:val="26"/>
          <w:szCs w:val="26"/>
        </w:rPr>
      </w:pPr>
      <w:r>
        <w:rPr>
          <w:rFonts w:ascii="標楷體" w:eastAsia="標楷體" w:hAnsi="標楷體" w:hint="eastAsia"/>
          <w:sz w:val="26"/>
          <w:szCs w:val="26"/>
        </w:rPr>
        <w:t>※</w:t>
      </w:r>
      <w:r w:rsidRPr="007F1BE8">
        <w:rPr>
          <w:rFonts w:ascii="標楷體" w:eastAsia="標楷體" w:hAnsi="標楷體" w:hint="eastAsia"/>
          <w:b/>
          <w:sz w:val="26"/>
          <w:szCs w:val="26"/>
          <w:u w:val="double"/>
        </w:rPr>
        <w:t>報優免時還不知道會考成績</w:t>
      </w:r>
    </w:p>
    <w:p w:rsidR="008B0414" w:rsidRDefault="008B0414" w:rsidP="00475DB7">
      <w:pPr>
        <w:rPr>
          <w:rFonts w:ascii="標楷體" w:eastAsia="標楷體" w:hAnsi="標楷體"/>
          <w:sz w:val="26"/>
          <w:szCs w:val="26"/>
        </w:rPr>
      </w:pPr>
    </w:p>
    <w:p w:rsidR="008B0414" w:rsidRDefault="008B0414" w:rsidP="00475DB7">
      <w:pPr>
        <w:rPr>
          <w:rFonts w:ascii="標楷體" w:eastAsia="標楷體" w:hAnsi="標楷體"/>
          <w:sz w:val="26"/>
          <w:szCs w:val="26"/>
        </w:rPr>
      </w:pPr>
    </w:p>
    <w:p w:rsidR="008B0414" w:rsidRDefault="008B0414" w:rsidP="00475DB7">
      <w:pPr>
        <w:rPr>
          <w:rFonts w:ascii="標楷體" w:eastAsia="標楷體" w:hAnsi="標楷體"/>
          <w:sz w:val="26"/>
          <w:szCs w:val="26"/>
        </w:rPr>
      </w:pPr>
    </w:p>
    <w:p w:rsidR="001D4A25" w:rsidRDefault="001D4A25" w:rsidP="00475DB7">
      <w:pPr>
        <w:rPr>
          <w:rFonts w:ascii="標楷體" w:eastAsia="標楷體" w:hAnsi="標楷體"/>
          <w:sz w:val="26"/>
          <w:szCs w:val="26"/>
        </w:rPr>
      </w:pPr>
    </w:p>
    <w:p w:rsidR="001D4A25" w:rsidRDefault="001D4A25" w:rsidP="00475DB7">
      <w:pPr>
        <w:rPr>
          <w:rFonts w:ascii="標楷體" w:eastAsia="標楷體" w:hAnsi="標楷體"/>
          <w:sz w:val="26"/>
          <w:szCs w:val="26"/>
        </w:rPr>
      </w:pPr>
    </w:p>
    <w:p w:rsidR="001D4A25" w:rsidRDefault="001D4A25" w:rsidP="00475DB7">
      <w:pPr>
        <w:rPr>
          <w:rFonts w:ascii="標楷體" w:eastAsia="標楷體" w:hAnsi="標楷體"/>
          <w:sz w:val="26"/>
          <w:szCs w:val="26"/>
        </w:rPr>
      </w:pPr>
    </w:p>
    <w:p w:rsidR="001D4A25" w:rsidRDefault="001D4A25" w:rsidP="00475DB7">
      <w:pPr>
        <w:rPr>
          <w:rFonts w:ascii="標楷體" w:eastAsia="標楷體" w:hAnsi="標楷體"/>
          <w:sz w:val="26"/>
          <w:szCs w:val="26"/>
        </w:rPr>
      </w:pPr>
    </w:p>
    <w:p w:rsidR="001D4A25" w:rsidRDefault="001D4A25" w:rsidP="00475DB7">
      <w:pPr>
        <w:rPr>
          <w:rFonts w:ascii="標楷體" w:eastAsia="標楷體" w:hAnsi="標楷體"/>
          <w:sz w:val="26"/>
          <w:szCs w:val="26"/>
        </w:rPr>
      </w:pPr>
    </w:p>
    <w:p w:rsidR="001D4A25" w:rsidRDefault="001D4A25" w:rsidP="00475DB7">
      <w:pPr>
        <w:rPr>
          <w:rFonts w:ascii="標楷體" w:eastAsia="標楷體" w:hAnsi="標楷體" w:hint="eastAsia"/>
          <w:sz w:val="26"/>
          <w:szCs w:val="26"/>
        </w:rPr>
      </w:pPr>
    </w:p>
    <w:p w:rsidR="008B0414" w:rsidRDefault="008B0414" w:rsidP="00475DB7">
      <w:pPr>
        <w:rPr>
          <w:rFonts w:ascii="標楷體" w:eastAsia="標楷體" w:hAnsi="標楷體"/>
          <w:sz w:val="26"/>
          <w:szCs w:val="26"/>
        </w:rPr>
      </w:pPr>
    </w:p>
    <w:p w:rsidR="00475DB7" w:rsidRPr="007F1BE8" w:rsidRDefault="00475DB7" w:rsidP="00475DB7">
      <w:pPr>
        <w:rPr>
          <w:rFonts w:ascii="標楷體" w:eastAsia="標楷體" w:hAnsi="標楷體"/>
          <w:sz w:val="26"/>
          <w:szCs w:val="26"/>
        </w:rPr>
      </w:pPr>
      <w:r w:rsidRPr="007F1BE8">
        <w:rPr>
          <w:rFonts w:ascii="標楷體" w:eastAsia="標楷體" w:hAnsi="標楷體" w:hint="eastAsia"/>
          <w:sz w:val="26"/>
          <w:szCs w:val="26"/>
        </w:rPr>
        <w:t>（二）特色招生：</w:t>
      </w:r>
    </w:p>
    <w:p w:rsidR="00475DB7" w:rsidRDefault="00475DB7" w:rsidP="00DB6D49">
      <w:pPr>
        <w:spacing w:line="500" w:lineRule="exact"/>
        <w:ind w:left="237" w:hangingChars="91" w:hanging="237"/>
        <w:rPr>
          <w:rFonts w:ascii="標楷體" w:eastAsia="標楷體" w:hAnsi="標楷體"/>
          <w:sz w:val="26"/>
          <w:szCs w:val="26"/>
        </w:rPr>
      </w:pPr>
      <w:r>
        <w:rPr>
          <w:rFonts w:ascii="標楷體" w:eastAsia="標楷體" w:hAnsi="標楷體" w:hint="eastAsia"/>
          <w:sz w:val="26"/>
          <w:szCs w:val="26"/>
        </w:rPr>
        <w:t>1.</w:t>
      </w:r>
      <w:r w:rsidRPr="007F1BE8">
        <w:rPr>
          <w:rFonts w:ascii="標楷體" w:eastAsia="標楷體" w:hAnsi="標楷體" w:hint="eastAsia"/>
          <w:sz w:val="26"/>
          <w:szCs w:val="26"/>
        </w:rPr>
        <w:t>本區</w:t>
      </w:r>
      <w:r w:rsidRPr="007F1BE8">
        <w:rPr>
          <w:rFonts w:ascii="標楷體" w:eastAsia="標楷體" w:hAnsi="標楷體"/>
          <w:sz w:val="26"/>
          <w:szCs w:val="26"/>
        </w:rPr>
        <w:t>108</w:t>
      </w:r>
      <w:r w:rsidRPr="007F1BE8">
        <w:rPr>
          <w:rFonts w:ascii="標楷體" w:eastAsia="標楷體" w:hAnsi="標楷體" w:hint="eastAsia"/>
          <w:sz w:val="26"/>
          <w:szCs w:val="26"/>
        </w:rPr>
        <w:t>學年度特色招生專業群科甄選入學，計有：彰師附工建築科和汽車科</w:t>
      </w:r>
      <w:r w:rsidRPr="007F1BE8">
        <w:rPr>
          <w:rFonts w:ascii="標楷體" w:eastAsia="標楷體" w:hAnsi="標楷體" w:cs="Times New Roman"/>
          <w:sz w:val="26"/>
          <w:szCs w:val="26"/>
        </w:rPr>
        <w:t>2</w:t>
      </w:r>
      <w:r w:rsidRPr="007F1BE8">
        <w:rPr>
          <w:rFonts w:ascii="標楷體" w:eastAsia="標楷體" w:hAnsi="標楷體" w:hint="eastAsia"/>
          <w:sz w:val="26"/>
          <w:szCs w:val="26"/>
        </w:rPr>
        <w:t>科，每科</w:t>
      </w:r>
      <w:r w:rsidR="001D4A25">
        <w:rPr>
          <w:rFonts w:ascii="標楷體" w:eastAsia="標楷體" w:hAnsi="標楷體" w:cs="Times New Roman"/>
          <w:sz w:val="26"/>
          <w:szCs w:val="26"/>
        </w:rPr>
        <w:t>1</w:t>
      </w:r>
      <w:r w:rsidR="001D4A25">
        <w:rPr>
          <w:rFonts w:ascii="標楷體" w:eastAsia="標楷體" w:hAnsi="標楷體" w:cs="Times New Roman" w:hint="eastAsia"/>
          <w:sz w:val="26"/>
          <w:szCs w:val="26"/>
        </w:rPr>
        <w:t>8</w:t>
      </w:r>
      <w:r w:rsidRPr="007F1BE8">
        <w:rPr>
          <w:rFonts w:ascii="標楷體" w:eastAsia="標楷體" w:hAnsi="標楷體" w:hint="eastAsia"/>
          <w:sz w:val="26"/>
          <w:szCs w:val="26"/>
        </w:rPr>
        <w:t>人；彰化高商應用外語</w:t>
      </w:r>
      <w:r w:rsidRPr="007F1BE8">
        <w:rPr>
          <w:rFonts w:ascii="標楷體" w:eastAsia="標楷體" w:hAnsi="標楷體" w:cs="Times New Roman"/>
          <w:sz w:val="26"/>
          <w:szCs w:val="26"/>
        </w:rPr>
        <w:t>1</w:t>
      </w:r>
      <w:r w:rsidRPr="007F1BE8">
        <w:rPr>
          <w:rFonts w:ascii="標楷體" w:eastAsia="標楷體" w:hAnsi="標楷體" w:hint="eastAsia"/>
          <w:sz w:val="26"/>
          <w:szCs w:val="26"/>
        </w:rPr>
        <w:t>科</w:t>
      </w:r>
      <w:r w:rsidRPr="007F1BE8">
        <w:rPr>
          <w:rFonts w:ascii="標楷體" w:eastAsia="標楷體" w:hAnsi="標楷體" w:cs="Times New Roman"/>
          <w:sz w:val="26"/>
          <w:szCs w:val="26"/>
        </w:rPr>
        <w:t>25</w:t>
      </w:r>
      <w:r w:rsidRPr="007F1BE8">
        <w:rPr>
          <w:rFonts w:ascii="標楷體" w:eastAsia="標楷體" w:hAnsi="標楷體" w:hint="eastAsia"/>
          <w:sz w:val="26"/>
          <w:szCs w:val="26"/>
        </w:rPr>
        <w:t>人；崇實高工冷凍空調</w:t>
      </w:r>
      <w:r w:rsidRPr="007F1BE8">
        <w:rPr>
          <w:rFonts w:ascii="標楷體" w:eastAsia="標楷體" w:hAnsi="標楷體" w:cs="Times New Roman"/>
          <w:sz w:val="26"/>
          <w:szCs w:val="26"/>
        </w:rPr>
        <w:t>1</w:t>
      </w:r>
      <w:r w:rsidRPr="007F1BE8">
        <w:rPr>
          <w:rFonts w:ascii="標楷體" w:eastAsia="標楷體" w:hAnsi="標楷體" w:hint="eastAsia"/>
          <w:sz w:val="26"/>
          <w:szCs w:val="26"/>
        </w:rPr>
        <w:t>科</w:t>
      </w:r>
      <w:r w:rsidR="001D4A25">
        <w:rPr>
          <w:rFonts w:ascii="標楷體" w:eastAsia="標楷體" w:hAnsi="標楷體" w:cs="Times New Roman"/>
          <w:sz w:val="26"/>
          <w:szCs w:val="26"/>
        </w:rPr>
        <w:t>1</w:t>
      </w:r>
      <w:r w:rsidR="001D4A25">
        <w:rPr>
          <w:rFonts w:ascii="標楷體" w:eastAsia="標楷體" w:hAnsi="標楷體" w:cs="Times New Roman" w:hint="eastAsia"/>
          <w:sz w:val="26"/>
          <w:szCs w:val="26"/>
        </w:rPr>
        <w:t>8</w:t>
      </w:r>
      <w:r w:rsidRPr="007F1BE8">
        <w:rPr>
          <w:rFonts w:ascii="標楷體" w:eastAsia="標楷體" w:hAnsi="標楷體" w:hint="eastAsia"/>
          <w:sz w:val="26"/>
          <w:szCs w:val="26"/>
        </w:rPr>
        <w:t>人。</w:t>
      </w:r>
    </w:p>
    <w:p w:rsidR="00475DB7" w:rsidRPr="007F1BE8" w:rsidRDefault="00475DB7" w:rsidP="00DB6D49">
      <w:pPr>
        <w:spacing w:line="500" w:lineRule="exact"/>
        <w:ind w:left="250" w:hangingChars="96" w:hanging="250"/>
        <w:rPr>
          <w:rFonts w:ascii="標楷體" w:eastAsia="標楷體" w:hAnsi="標楷體"/>
          <w:sz w:val="26"/>
          <w:szCs w:val="26"/>
        </w:rPr>
      </w:pPr>
      <w:r>
        <w:rPr>
          <w:rFonts w:ascii="標楷體" w:eastAsia="標楷體" w:hAnsi="標楷體" w:hint="eastAsia"/>
          <w:sz w:val="26"/>
          <w:szCs w:val="26"/>
        </w:rPr>
        <w:t>2.</w:t>
      </w:r>
      <w:r w:rsidRPr="007F1BE8">
        <w:rPr>
          <w:rFonts w:ascii="標楷體" w:eastAsia="標楷體" w:hAnsi="標楷體" w:hint="eastAsia"/>
          <w:sz w:val="26"/>
          <w:szCs w:val="26"/>
        </w:rPr>
        <w:t>其中彰師附工會考錄取門檻為</w:t>
      </w:r>
      <w:r w:rsidR="001D4A25">
        <w:rPr>
          <w:rFonts w:ascii="標楷體" w:eastAsia="標楷體" w:hAnsi="標楷體" w:hint="eastAsia"/>
          <w:sz w:val="26"/>
          <w:szCs w:val="26"/>
        </w:rPr>
        <w:t>各科</w:t>
      </w:r>
      <w:r w:rsidRPr="007F1BE8">
        <w:rPr>
          <w:rFonts w:ascii="標楷體" w:eastAsia="標楷體" w:hAnsi="標楷體" w:hint="eastAsia"/>
          <w:sz w:val="26"/>
          <w:szCs w:val="26"/>
        </w:rPr>
        <w:t>要達</w:t>
      </w:r>
      <w:r w:rsidRPr="007F1BE8">
        <w:rPr>
          <w:rFonts w:ascii="標楷體" w:eastAsia="標楷體" w:hAnsi="標楷體" w:cs="Times New Roman"/>
          <w:sz w:val="26"/>
          <w:szCs w:val="26"/>
        </w:rPr>
        <w:t>B</w:t>
      </w:r>
      <w:r w:rsidRPr="007F1BE8">
        <w:rPr>
          <w:rFonts w:ascii="標楷體" w:eastAsia="標楷體" w:hAnsi="標楷體" w:hint="eastAsia"/>
          <w:sz w:val="26"/>
          <w:szCs w:val="26"/>
        </w:rPr>
        <w:t>，</w:t>
      </w:r>
      <w:r w:rsidR="001D4A25">
        <w:rPr>
          <w:rFonts w:ascii="標楷體" w:eastAsia="標楷體" w:hAnsi="標楷體" w:hint="eastAsia"/>
          <w:sz w:val="26"/>
          <w:szCs w:val="26"/>
        </w:rPr>
        <w:t>且</w:t>
      </w:r>
      <w:r w:rsidRPr="007F1BE8">
        <w:rPr>
          <w:rFonts w:ascii="標楷體" w:eastAsia="標楷體" w:hAnsi="標楷體" w:hint="eastAsia"/>
          <w:b/>
          <w:sz w:val="26"/>
          <w:szCs w:val="26"/>
          <w:u w:val="double"/>
        </w:rPr>
        <w:t>英語、數學、自然須達</w:t>
      </w:r>
      <w:r w:rsidRPr="007F1BE8">
        <w:rPr>
          <w:rFonts w:ascii="標楷體" w:eastAsia="標楷體" w:hAnsi="標楷體" w:cs="Times New Roman"/>
          <w:b/>
          <w:sz w:val="26"/>
          <w:szCs w:val="26"/>
          <w:u w:val="double"/>
        </w:rPr>
        <w:t>B+</w:t>
      </w:r>
      <w:r w:rsidRPr="007F1BE8">
        <w:rPr>
          <w:rFonts w:ascii="標楷體" w:eastAsia="標楷體" w:hAnsi="標楷體" w:hint="eastAsia"/>
          <w:sz w:val="26"/>
          <w:szCs w:val="26"/>
        </w:rPr>
        <w:t>。</w:t>
      </w:r>
      <w:r w:rsidR="00021E83" w:rsidRPr="00021E83">
        <w:rPr>
          <w:rFonts w:ascii="標楷體" w:eastAsia="標楷體" w:hAnsi="標楷體" w:hint="eastAsia"/>
          <w:b/>
          <w:sz w:val="26"/>
          <w:szCs w:val="26"/>
          <w:u w:val="double"/>
        </w:rPr>
        <w:t>彰商：自社</w:t>
      </w:r>
      <w:r w:rsidR="001D4A25">
        <w:rPr>
          <w:rFonts w:ascii="標楷體" w:eastAsia="標楷體" w:hAnsi="標楷體" w:hint="eastAsia"/>
          <w:b/>
          <w:sz w:val="26"/>
          <w:szCs w:val="26"/>
          <w:u w:val="double"/>
        </w:rPr>
        <w:t>數</w:t>
      </w:r>
      <w:r w:rsidR="00021E83" w:rsidRPr="00021E83">
        <w:rPr>
          <w:rFonts w:ascii="標楷體" w:eastAsia="標楷體" w:hAnsi="標楷體" w:cs="Times New Roman"/>
          <w:b/>
          <w:sz w:val="26"/>
          <w:szCs w:val="26"/>
          <w:u w:val="double"/>
        </w:rPr>
        <w:t>B</w:t>
      </w:r>
      <w:r w:rsidR="00021E83" w:rsidRPr="00021E83">
        <w:rPr>
          <w:rFonts w:ascii="標楷體" w:eastAsia="標楷體" w:hAnsi="標楷體" w:cs="Times New Roman" w:hint="eastAsia"/>
          <w:b/>
          <w:sz w:val="26"/>
          <w:szCs w:val="26"/>
          <w:u w:val="double"/>
        </w:rPr>
        <w:t>/國</w:t>
      </w:r>
      <w:r w:rsidR="00021E83" w:rsidRPr="00021E83">
        <w:rPr>
          <w:rFonts w:ascii="標楷體" w:eastAsia="標楷體" w:hAnsi="標楷體" w:cs="Times New Roman"/>
          <w:b/>
          <w:sz w:val="26"/>
          <w:szCs w:val="26"/>
          <w:u w:val="double"/>
        </w:rPr>
        <w:t>B+</w:t>
      </w:r>
      <w:r w:rsidR="00021E83" w:rsidRPr="00021E83">
        <w:rPr>
          <w:rFonts w:ascii="標楷體" w:eastAsia="標楷體" w:hAnsi="標楷體" w:cs="Times New Roman" w:hint="eastAsia"/>
          <w:b/>
          <w:sz w:val="26"/>
          <w:szCs w:val="26"/>
          <w:u w:val="double"/>
        </w:rPr>
        <w:t>/</w:t>
      </w:r>
      <w:r w:rsidR="00021E83">
        <w:rPr>
          <w:rFonts w:ascii="標楷體" w:eastAsia="標楷體" w:hAnsi="標楷體" w:cs="Times New Roman" w:hint="eastAsia"/>
          <w:b/>
          <w:sz w:val="26"/>
          <w:szCs w:val="26"/>
          <w:u w:val="double"/>
        </w:rPr>
        <w:t>英語</w:t>
      </w:r>
      <w:r w:rsidR="00021E83" w:rsidRPr="007F1BE8">
        <w:rPr>
          <w:rFonts w:ascii="標楷體" w:eastAsia="標楷體" w:hAnsi="標楷體"/>
          <w:b/>
          <w:sz w:val="26"/>
          <w:szCs w:val="26"/>
          <w:u w:val="double"/>
        </w:rPr>
        <w:t>B++</w:t>
      </w:r>
    </w:p>
    <w:p w:rsidR="00475DB7" w:rsidRPr="00A92D03" w:rsidRDefault="00A92D03" w:rsidP="00475DB7">
      <w:pPr>
        <w:pStyle w:val="Default"/>
        <w:ind w:left="456" w:hangingChars="163" w:hanging="456"/>
        <w:rPr>
          <w:rFonts w:hAnsi="Times New Roman"/>
          <w:sz w:val="28"/>
          <w:szCs w:val="28"/>
        </w:rPr>
      </w:pPr>
      <w:r w:rsidRPr="00A92D03">
        <w:rPr>
          <w:rFonts w:hAnsi="Times New Roman" w:hint="eastAsia"/>
          <w:sz w:val="28"/>
          <w:szCs w:val="28"/>
        </w:rPr>
        <w:t>三、改分發區</w:t>
      </w:r>
      <w:bookmarkStart w:id="0" w:name="_GoBack"/>
      <w:bookmarkEnd w:id="0"/>
    </w:p>
    <w:p w:rsidR="00405B41" w:rsidRPr="00405B41" w:rsidRDefault="00405B41" w:rsidP="00BE0620">
      <w:pPr>
        <w:spacing w:line="460" w:lineRule="exact"/>
        <w:ind w:left="532" w:hanging="248"/>
        <w:jc w:val="both"/>
        <w:rPr>
          <w:rFonts w:ascii="標楷體" w:eastAsia="標楷體" w:hAnsi="標楷體" w:cs="Mangal"/>
          <w:sz w:val="26"/>
          <w:szCs w:val="26"/>
          <w:lang w:bidi="hi-IN"/>
        </w:rPr>
      </w:pPr>
      <w:r w:rsidRPr="00BE0620">
        <w:rPr>
          <w:rFonts w:ascii="標楷體" w:eastAsia="標楷體" w:hAnsi="標楷體" w:cs="Mangal" w:hint="eastAsia"/>
          <w:sz w:val="26"/>
          <w:szCs w:val="26"/>
          <w:lang w:bidi="hi-IN"/>
        </w:rPr>
        <w:lastRenderedPageBreak/>
        <w:t>1.</w:t>
      </w:r>
      <w:r w:rsidRPr="00405B41">
        <w:rPr>
          <w:rFonts w:ascii="標楷體" w:eastAsia="標楷體" w:hAnsi="標楷體" w:cs="Mangal" w:hint="eastAsia"/>
          <w:sz w:val="26"/>
          <w:szCs w:val="26"/>
          <w:lang w:bidi="hi-IN"/>
        </w:rPr>
        <w:t>各班於</w:t>
      </w:r>
      <w:r w:rsidRPr="00405B41">
        <w:rPr>
          <w:rFonts w:ascii="標楷體" w:eastAsia="標楷體" w:hAnsi="標楷體" w:cs="Mangal" w:hint="eastAsia"/>
          <w:sz w:val="26"/>
          <w:szCs w:val="26"/>
          <w:u w:val="single"/>
          <w:lang w:bidi="hi-IN"/>
        </w:rPr>
        <w:t>4月底前</w:t>
      </w:r>
      <w:r w:rsidRPr="00405B41">
        <w:rPr>
          <w:rFonts w:ascii="標楷體" w:eastAsia="標楷體" w:hAnsi="標楷體" w:cs="Mangal" w:hint="eastAsia"/>
          <w:sz w:val="26"/>
          <w:szCs w:val="26"/>
          <w:lang w:bidi="hi-IN"/>
        </w:rPr>
        <w:t>交班級彙整表回教務處</w:t>
      </w:r>
      <w:r w:rsidRPr="00BE0620">
        <w:rPr>
          <w:rFonts w:ascii="標楷體" w:eastAsia="標楷體" w:hAnsi="標楷體" w:cs="Mangal" w:hint="eastAsia"/>
          <w:sz w:val="26"/>
          <w:szCs w:val="26"/>
          <w:lang w:bidi="hi-IN"/>
        </w:rPr>
        <w:t>，</w:t>
      </w:r>
      <w:r w:rsidRPr="00405B41">
        <w:rPr>
          <w:rFonts w:ascii="標楷體" w:eastAsia="標楷體" w:hAnsi="標楷體" w:cs="Mangal" w:hint="eastAsia"/>
          <w:sz w:val="26"/>
          <w:szCs w:val="26"/>
          <w:lang w:bidi="hi-IN"/>
        </w:rPr>
        <w:t>於</w:t>
      </w:r>
      <w:r w:rsidRPr="00405B41">
        <w:rPr>
          <w:rFonts w:ascii="標楷體" w:eastAsia="標楷體" w:hAnsi="標楷體" w:cs="Mangal" w:hint="eastAsia"/>
          <w:sz w:val="26"/>
          <w:szCs w:val="26"/>
          <w:u w:val="single"/>
          <w:lang w:bidi="hi-IN"/>
        </w:rPr>
        <w:t>5月初</w:t>
      </w:r>
      <w:r w:rsidRPr="00405B41">
        <w:rPr>
          <w:rFonts w:ascii="標楷體" w:eastAsia="標楷體" w:hAnsi="標楷體" w:cs="Mangal" w:hint="eastAsia"/>
          <w:sz w:val="26"/>
          <w:szCs w:val="26"/>
          <w:lang w:bidi="hi-IN"/>
        </w:rPr>
        <w:t>集體至電腦教室操作後，列印申請書帶回給家長簽名。</w:t>
      </w:r>
    </w:p>
    <w:p w:rsidR="00405B41" w:rsidRPr="00405B41" w:rsidRDefault="00405B41" w:rsidP="00BE0620">
      <w:pPr>
        <w:spacing w:line="460" w:lineRule="exact"/>
        <w:ind w:left="851" w:hanging="709"/>
        <w:jc w:val="both"/>
        <w:rPr>
          <w:rFonts w:ascii="標楷體" w:eastAsia="標楷體" w:hAnsi="標楷體" w:cs="Mangal"/>
          <w:sz w:val="26"/>
          <w:szCs w:val="26"/>
          <w:lang w:bidi="hi-IN"/>
        </w:rPr>
      </w:pPr>
      <w:r w:rsidRPr="00405B41">
        <w:rPr>
          <w:rFonts w:ascii="標楷體" w:eastAsia="標楷體" w:hAnsi="標楷體" w:cs="Mangal" w:hint="eastAsia"/>
          <w:sz w:val="26"/>
          <w:szCs w:val="26"/>
          <w:lang w:bidi="hi-IN"/>
        </w:rPr>
        <w:t xml:space="preserve"> </w:t>
      </w:r>
      <w:r w:rsidRPr="00BE0620">
        <w:rPr>
          <w:rFonts w:ascii="標楷體" w:eastAsia="標楷體" w:hAnsi="標楷體" w:cs="Mangal" w:hint="eastAsia"/>
          <w:sz w:val="26"/>
          <w:szCs w:val="26"/>
          <w:lang w:bidi="hi-IN"/>
        </w:rPr>
        <w:t>2.</w:t>
      </w:r>
      <w:r w:rsidRPr="00405B41">
        <w:rPr>
          <w:rFonts w:ascii="標楷體" w:eastAsia="標楷體" w:hAnsi="標楷體" w:cs="Mangal" w:hint="eastAsia"/>
          <w:sz w:val="26"/>
          <w:szCs w:val="26"/>
          <w:lang w:bidi="hi-IN"/>
        </w:rPr>
        <w:t>申請書及證明文件交至教務處，變更就學區作業為集體辦理，切勿拖延時間。</w:t>
      </w:r>
    </w:p>
    <w:p w:rsidR="00405B41" w:rsidRPr="00405B41" w:rsidRDefault="00405B41" w:rsidP="00BE0620">
      <w:pPr>
        <w:spacing w:line="460" w:lineRule="exact"/>
        <w:ind w:left="851" w:hanging="567"/>
        <w:jc w:val="both"/>
        <w:rPr>
          <w:rFonts w:ascii="標楷體" w:eastAsia="標楷體" w:hAnsi="標楷體" w:cs="Mangal"/>
          <w:sz w:val="26"/>
          <w:szCs w:val="26"/>
          <w:lang w:bidi="hi-IN"/>
        </w:rPr>
      </w:pPr>
      <w:r w:rsidRPr="00BE0620">
        <w:rPr>
          <w:rFonts w:ascii="標楷體" w:eastAsia="標楷體" w:hAnsi="標楷體" w:cs="Mangal" w:hint="eastAsia"/>
          <w:sz w:val="26"/>
          <w:szCs w:val="26"/>
          <w:lang w:bidi="hi-IN"/>
        </w:rPr>
        <w:t>3.</w:t>
      </w:r>
      <w:r w:rsidRPr="00405B41">
        <w:rPr>
          <w:rFonts w:ascii="標楷體" w:eastAsia="標楷體" w:hAnsi="標楷體" w:cs="Mangal" w:hint="eastAsia"/>
          <w:sz w:val="26"/>
          <w:szCs w:val="26"/>
          <w:lang w:bidi="hi-IN"/>
        </w:rPr>
        <w:t>變更就學區申請原因與應準備證明文件如下：</w:t>
      </w:r>
    </w:p>
    <w:tbl>
      <w:tblPr>
        <w:tblW w:w="94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521"/>
        <w:gridCol w:w="4962"/>
      </w:tblGrid>
      <w:tr w:rsidR="00405B41" w:rsidRPr="00405B41" w:rsidTr="00405B41">
        <w:tc>
          <w:tcPr>
            <w:tcW w:w="4521" w:type="dxa"/>
            <w:shd w:val="clear" w:color="auto" w:fill="auto"/>
          </w:tcPr>
          <w:p w:rsidR="00405B41" w:rsidRPr="00405B41" w:rsidRDefault="00405B41" w:rsidP="00405B41">
            <w:pPr>
              <w:jc w:val="center"/>
              <w:rPr>
                <w:rFonts w:ascii="標楷體" w:eastAsia="標楷體" w:hAnsi="標楷體" w:cs="Times New Roman"/>
                <w:szCs w:val="24"/>
              </w:rPr>
            </w:pPr>
            <w:r w:rsidRPr="00405B41">
              <w:rPr>
                <w:rFonts w:ascii="標楷體" w:eastAsia="標楷體" w:hAnsi="標楷體" w:cs="Times New Roman" w:hint="eastAsia"/>
                <w:szCs w:val="24"/>
              </w:rPr>
              <w:t>申請原因</w:t>
            </w:r>
          </w:p>
        </w:tc>
        <w:tc>
          <w:tcPr>
            <w:tcW w:w="4962" w:type="dxa"/>
            <w:shd w:val="clear" w:color="auto" w:fill="auto"/>
          </w:tcPr>
          <w:p w:rsidR="00405B41" w:rsidRPr="00405B41" w:rsidRDefault="00405B41" w:rsidP="00405B41">
            <w:pPr>
              <w:jc w:val="center"/>
              <w:rPr>
                <w:rFonts w:ascii="標楷體" w:eastAsia="標楷體" w:hAnsi="標楷體" w:cs="Times New Roman"/>
                <w:szCs w:val="24"/>
              </w:rPr>
            </w:pPr>
            <w:r w:rsidRPr="00405B41">
              <w:rPr>
                <w:rFonts w:ascii="標楷體" w:eastAsia="標楷體" w:hAnsi="標楷體" w:cs="Times New Roman" w:hint="eastAsia"/>
                <w:szCs w:val="24"/>
              </w:rPr>
              <w:t>應繳證明文件</w:t>
            </w:r>
          </w:p>
        </w:tc>
      </w:tr>
      <w:tr w:rsidR="00405B41" w:rsidRPr="00405B41" w:rsidTr="00405B41">
        <w:tc>
          <w:tcPr>
            <w:tcW w:w="4521" w:type="dxa"/>
            <w:shd w:val="clear" w:color="auto" w:fill="auto"/>
          </w:tcPr>
          <w:p w:rsidR="00405B41" w:rsidRPr="00405B41" w:rsidRDefault="00405B41" w:rsidP="00405B41">
            <w:pPr>
              <w:autoSpaceDE w:val="0"/>
              <w:autoSpaceDN w:val="0"/>
              <w:adjustRightInd w:val="0"/>
              <w:rPr>
                <w:rFonts w:ascii="標楷體" w:eastAsia="標楷體" w:hAnsi="標楷體" w:cs="MicrosoftJhengHeiBold"/>
                <w:bCs/>
                <w:color w:val="000000"/>
                <w:kern w:val="0"/>
                <w:szCs w:val="24"/>
              </w:rPr>
            </w:pPr>
            <w:r w:rsidRPr="00405B41">
              <w:rPr>
                <w:rFonts w:ascii="標楷體" w:eastAsia="標楷體" w:hAnsi="標楷體" w:cs="MicrosoftJhengHeiBold" w:hint="eastAsia"/>
                <w:bCs/>
                <w:color w:val="000000"/>
                <w:kern w:val="0"/>
                <w:szCs w:val="24"/>
              </w:rPr>
              <w:t>學生就讀或畢業國中學籍所在之免試就學區，未設置學生適性選擇的高級中等學校課程群別或產業特殊需求類科者。</w:t>
            </w:r>
          </w:p>
        </w:tc>
        <w:tc>
          <w:tcPr>
            <w:tcW w:w="4962" w:type="dxa"/>
            <w:shd w:val="clear" w:color="auto" w:fill="auto"/>
          </w:tcPr>
          <w:p w:rsidR="00405B41" w:rsidRPr="00405B41" w:rsidRDefault="00405B41" w:rsidP="00405B41">
            <w:pPr>
              <w:autoSpaceDE w:val="0"/>
              <w:autoSpaceDN w:val="0"/>
              <w:adjustRightInd w:val="0"/>
              <w:rPr>
                <w:rFonts w:ascii="標楷體" w:eastAsia="標楷體" w:hAnsi="標楷體" w:cs="MicrosoftJhengHeiBold"/>
                <w:bCs/>
                <w:color w:val="000000"/>
                <w:kern w:val="0"/>
                <w:szCs w:val="24"/>
              </w:rPr>
            </w:pPr>
            <w:r w:rsidRPr="00405B41">
              <w:rPr>
                <w:rFonts w:ascii="標楷體" w:eastAsia="標楷體" w:hAnsi="標楷體" w:cs="MicrosoftJhengHeiBold" w:hint="eastAsia"/>
                <w:bCs/>
                <w:color w:val="000000"/>
                <w:kern w:val="0"/>
                <w:szCs w:val="24"/>
              </w:rPr>
              <w:t>無，但申請獲核准後，應以所填寫之科別或群別作為第一志願序。</w:t>
            </w:r>
          </w:p>
        </w:tc>
      </w:tr>
      <w:tr w:rsidR="00405B41" w:rsidRPr="00405B41" w:rsidTr="00405B41">
        <w:tc>
          <w:tcPr>
            <w:tcW w:w="4521" w:type="dxa"/>
            <w:shd w:val="clear" w:color="auto" w:fill="auto"/>
          </w:tcPr>
          <w:p w:rsidR="00405B41" w:rsidRPr="00405B41" w:rsidRDefault="00405B41" w:rsidP="00405B41">
            <w:pPr>
              <w:rPr>
                <w:rFonts w:ascii="標楷體" w:eastAsia="標楷體" w:hAnsi="標楷體" w:cs="Times New Roman"/>
                <w:szCs w:val="24"/>
              </w:rPr>
            </w:pPr>
            <w:r w:rsidRPr="00405B41">
              <w:rPr>
                <w:rFonts w:ascii="標楷體" w:eastAsia="標楷體" w:hAnsi="標楷體" w:cs="MicrosoftJhengHeiBold" w:hint="eastAsia"/>
                <w:bCs/>
                <w:color w:val="000000"/>
                <w:kern w:val="0"/>
                <w:szCs w:val="24"/>
              </w:rPr>
              <w:t>學生因搬家遷徙者。</w:t>
            </w:r>
          </w:p>
        </w:tc>
        <w:tc>
          <w:tcPr>
            <w:tcW w:w="4962" w:type="dxa"/>
            <w:shd w:val="clear" w:color="auto" w:fill="auto"/>
          </w:tcPr>
          <w:p w:rsidR="00405B41" w:rsidRPr="00405B41" w:rsidRDefault="00405B41" w:rsidP="00405B41">
            <w:pPr>
              <w:autoSpaceDE w:val="0"/>
              <w:autoSpaceDN w:val="0"/>
              <w:adjustRightInd w:val="0"/>
              <w:rPr>
                <w:rFonts w:ascii="標楷體" w:eastAsia="標楷體" w:hAnsi="標楷體" w:cs="MicrosoftJhengHeiBold"/>
                <w:bCs/>
                <w:color w:val="000000"/>
                <w:kern w:val="0"/>
                <w:szCs w:val="24"/>
              </w:rPr>
            </w:pPr>
            <w:r w:rsidRPr="00405B41">
              <w:rPr>
                <w:rFonts w:ascii="標楷體" w:eastAsia="標楷體" w:hAnsi="標楷體" w:cs="MicrosoftJhengHeiBold" w:hint="eastAsia"/>
                <w:bCs/>
                <w:color w:val="000000"/>
                <w:kern w:val="0"/>
                <w:szCs w:val="24"/>
              </w:rPr>
              <w:t>戶口名簿影本、或房屋所有權證明、或租屋證明、或足以證明其搬家遷徙至所申請變更之就學區之居住相關文件。</w:t>
            </w:r>
          </w:p>
        </w:tc>
      </w:tr>
      <w:tr w:rsidR="00405B41" w:rsidRPr="00405B41" w:rsidTr="00405B41">
        <w:tc>
          <w:tcPr>
            <w:tcW w:w="4521" w:type="dxa"/>
            <w:shd w:val="clear" w:color="auto" w:fill="auto"/>
          </w:tcPr>
          <w:p w:rsidR="00405B41" w:rsidRPr="00405B41" w:rsidRDefault="00405B41" w:rsidP="00405B41">
            <w:pPr>
              <w:autoSpaceDE w:val="0"/>
              <w:autoSpaceDN w:val="0"/>
              <w:adjustRightInd w:val="0"/>
              <w:rPr>
                <w:rFonts w:ascii="標楷體" w:eastAsia="標楷體" w:hAnsi="標楷體" w:cs="MicrosoftJhengHeiBold"/>
                <w:bCs/>
                <w:color w:val="000000"/>
                <w:kern w:val="0"/>
                <w:szCs w:val="24"/>
              </w:rPr>
            </w:pPr>
            <w:r w:rsidRPr="00405B41">
              <w:rPr>
                <w:rFonts w:ascii="標楷體" w:eastAsia="標楷體" w:hAnsi="標楷體" w:cs="MicrosoftJhengHeiBold" w:hint="eastAsia"/>
                <w:bCs/>
                <w:color w:val="000000"/>
                <w:kern w:val="0"/>
                <w:szCs w:val="24"/>
              </w:rPr>
              <w:t>學生在國中階段跨區就學，但未遷移戶籍，並計畫返回原戶籍所在地就讀高級中等學校者。</w:t>
            </w:r>
          </w:p>
        </w:tc>
        <w:tc>
          <w:tcPr>
            <w:tcW w:w="4962" w:type="dxa"/>
            <w:shd w:val="clear" w:color="auto" w:fill="auto"/>
          </w:tcPr>
          <w:p w:rsidR="00405B41" w:rsidRPr="00405B41" w:rsidRDefault="00405B41" w:rsidP="00405B41">
            <w:pPr>
              <w:autoSpaceDE w:val="0"/>
              <w:autoSpaceDN w:val="0"/>
              <w:adjustRightInd w:val="0"/>
              <w:rPr>
                <w:rFonts w:ascii="標楷體" w:eastAsia="標楷體" w:hAnsi="標楷體" w:cs="MicrosoftJhengHeiBold"/>
                <w:bCs/>
                <w:color w:val="000000"/>
                <w:kern w:val="0"/>
                <w:szCs w:val="24"/>
              </w:rPr>
            </w:pPr>
            <w:r w:rsidRPr="00405B41">
              <w:rPr>
                <w:rFonts w:ascii="標楷體" w:eastAsia="標楷體" w:hAnsi="標楷體" w:cs="MicrosoftJhengHeiBold" w:hint="eastAsia"/>
                <w:bCs/>
                <w:color w:val="000000"/>
                <w:kern w:val="0"/>
                <w:szCs w:val="24"/>
              </w:rPr>
              <w:t>戶口名簿影本。</w:t>
            </w:r>
          </w:p>
          <w:p w:rsidR="00405B41" w:rsidRPr="00405B41" w:rsidRDefault="00405B41" w:rsidP="00405B41">
            <w:pPr>
              <w:rPr>
                <w:rFonts w:ascii="標楷體" w:eastAsia="標楷體" w:hAnsi="標楷體" w:cs="Times New Roman"/>
                <w:szCs w:val="24"/>
              </w:rPr>
            </w:pPr>
          </w:p>
        </w:tc>
      </w:tr>
      <w:tr w:rsidR="00405B41" w:rsidRPr="00405B41" w:rsidTr="00405B41">
        <w:tc>
          <w:tcPr>
            <w:tcW w:w="4521" w:type="dxa"/>
            <w:shd w:val="clear" w:color="auto" w:fill="auto"/>
          </w:tcPr>
          <w:p w:rsidR="00405B41" w:rsidRPr="00405B41" w:rsidRDefault="00405B41" w:rsidP="00405B41">
            <w:pPr>
              <w:autoSpaceDE w:val="0"/>
              <w:autoSpaceDN w:val="0"/>
              <w:adjustRightInd w:val="0"/>
              <w:spacing w:line="480" w:lineRule="exact"/>
              <w:jc w:val="both"/>
              <w:rPr>
                <w:rFonts w:ascii="標楷體" w:eastAsia="標楷體" w:hAnsi="標楷體" w:cs="MicrosoftJhengHeiBold"/>
                <w:bCs/>
                <w:color w:val="000000"/>
                <w:kern w:val="0"/>
                <w:szCs w:val="24"/>
                <w:lang w:bidi="hi-IN"/>
              </w:rPr>
            </w:pPr>
            <w:r w:rsidRPr="00405B41">
              <w:rPr>
                <w:rFonts w:ascii="標楷體" w:eastAsia="標楷體" w:hAnsi="標楷體" w:cs="MicrosoftJhengHeiBold" w:hint="eastAsia"/>
                <w:bCs/>
                <w:color w:val="000000"/>
                <w:kern w:val="0"/>
                <w:szCs w:val="24"/>
              </w:rPr>
              <w:t>其他經核定的特殊因素：</w:t>
            </w:r>
          </w:p>
          <w:p w:rsidR="00405B41" w:rsidRPr="00405B41" w:rsidRDefault="00405B41" w:rsidP="00405B41">
            <w:pPr>
              <w:numPr>
                <w:ilvl w:val="0"/>
                <w:numId w:val="3"/>
              </w:numPr>
              <w:autoSpaceDE w:val="0"/>
              <w:autoSpaceDN w:val="0"/>
              <w:adjustRightInd w:val="0"/>
              <w:spacing w:line="480" w:lineRule="exact"/>
              <w:jc w:val="both"/>
              <w:rPr>
                <w:rFonts w:ascii="標楷體" w:eastAsia="標楷體" w:hAnsi="標楷體" w:cs="MicrosoftJhengHeiBold"/>
                <w:bCs/>
                <w:color w:val="000000"/>
                <w:kern w:val="0"/>
                <w:szCs w:val="24"/>
                <w:lang w:bidi="hi-IN"/>
              </w:rPr>
            </w:pPr>
            <w:r w:rsidRPr="00405B41">
              <w:rPr>
                <w:rFonts w:ascii="標楷體" w:eastAsia="標楷體" w:hAnsi="標楷體" w:cs="MicrosoftJhengHeiBold" w:hint="eastAsia"/>
                <w:bCs/>
                <w:color w:val="000000"/>
                <w:kern w:val="0"/>
                <w:szCs w:val="24"/>
                <w:lang w:bidi="hi-IN"/>
              </w:rPr>
              <w:t>父母工作地遷徙。</w:t>
            </w:r>
          </w:p>
          <w:p w:rsidR="00405B41" w:rsidRPr="00405B41" w:rsidRDefault="00405B41" w:rsidP="00405B41">
            <w:pPr>
              <w:numPr>
                <w:ilvl w:val="0"/>
                <w:numId w:val="3"/>
              </w:numPr>
              <w:autoSpaceDE w:val="0"/>
              <w:autoSpaceDN w:val="0"/>
              <w:adjustRightInd w:val="0"/>
              <w:spacing w:line="480" w:lineRule="exact"/>
              <w:jc w:val="both"/>
              <w:rPr>
                <w:rFonts w:ascii="標楷體" w:eastAsia="標楷體" w:hAnsi="標楷體" w:cs="MicrosoftJhengHeiBold"/>
                <w:bCs/>
                <w:color w:val="000000"/>
                <w:kern w:val="0"/>
                <w:szCs w:val="24"/>
                <w:lang w:bidi="hi-IN"/>
              </w:rPr>
            </w:pPr>
            <w:r w:rsidRPr="00405B41">
              <w:rPr>
                <w:rFonts w:ascii="標楷體" w:eastAsia="標楷體" w:hAnsi="標楷體" w:cs="MicrosoftJhengHeiBold" w:hint="eastAsia"/>
                <w:bCs/>
                <w:color w:val="000000"/>
                <w:kern w:val="0"/>
                <w:szCs w:val="24"/>
                <w:lang w:bidi="hi-IN"/>
              </w:rPr>
              <w:t>依親（包括父母離異改依其中另一方、改依二親等之直系親屬、或其他旁系之親屬等）。</w:t>
            </w:r>
          </w:p>
          <w:p w:rsidR="00405B41" w:rsidRPr="00405B41" w:rsidRDefault="00405B41" w:rsidP="00405B41">
            <w:pPr>
              <w:numPr>
                <w:ilvl w:val="0"/>
                <w:numId w:val="3"/>
              </w:numPr>
              <w:autoSpaceDE w:val="0"/>
              <w:autoSpaceDN w:val="0"/>
              <w:adjustRightInd w:val="0"/>
              <w:spacing w:line="480" w:lineRule="exact"/>
              <w:jc w:val="both"/>
              <w:rPr>
                <w:rFonts w:ascii="標楷體" w:eastAsia="標楷體" w:hAnsi="標楷體" w:cs="MicrosoftJhengHeiBold"/>
                <w:bCs/>
                <w:color w:val="000000"/>
                <w:kern w:val="0"/>
                <w:szCs w:val="24"/>
                <w:lang w:bidi="hi-IN"/>
              </w:rPr>
            </w:pPr>
            <w:r w:rsidRPr="00405B41">
              <w:rPr>
                <w:rFonts w:ascii="標楷體" w:eastAsia="標楷體" w:hAnsi="標楷體" w:cs="MicrosoftJhengHeiBold" w:hint="eastAsia"/>
                <w:bCs/>
                <w:color w:val="000000"/>
                <w:kern w:val="0"/>
                <w:szCs w:val="24"/>
                <w:lang w:bidi="hi-IN"/>
              </w:rPr>
              <w:t>家庭特殊境遇。</w:t>
            </w:r>
          </w:p>
          <w:p w:rsidR="00405B41" w:rsidRPr="00405B41" w:rsidRDefault="00405B41" w:rsidP="00405B41">
            <w:pPr>
              <w:numPr>
                <w:ilvl w:val="0"/>
                <w:numId w:val="3"/>
              </w:numPr>
              <w:autoSpaceDE w:val="0"/>
              <w:autoSpaceDN w:val="0"/>
              <w:adjustRightInd w:val="0"/>
              <w:spacing w:line="480" w:lineRule="exact"/>
              <w:jc w:val="both"/>
              <w:rPr>
                <w:rFonts w:ascii="標楷體" w:eastAsia="標楷體" w:hAnsi="標楷體" w:cs="MicrosoftJhengHeiBold"/>
                <w:bCs/>
                <w:color w:val="000000"/>
                <w:kern w:val="0"/>
                <w:szCs w:val="24"/>
                <w:lang w:bidi="hi-IN"/>
              </w:rPr>
            </w:pPr>
            <w:r w:rsidRPr="00405B41">
              <w:rPr>
                <w:rFonts w:ascii="標楷體" w:eastAsia="標楷體" w:hAnsi="標楷體" w:cs="MicrosoftJhengHeiBold" w:hint="eastAsia"/>
                <w:bCs/>
                <w:color w:val="000000"/>
                <w:kern w:val="0"/>
                <w:szCs w:val="24"/>
                <w:lang w:bidi="hi-IN"/>
              </w:rPr>
              <w:t>其他特殊因素。</w:t>
            </w:r>
          </w:p>
        </w:tc>
        <w:tc>
          <w:tcPr>
            <w:tcW w:w="4962" w:type="dxa"/>
            <w:shd w:val="clear" w:color="auto" w:fill="auto"/>
          </w:tcPr>
          <w:p w:rsidR="00405B41" w:rsidRPr="00405B41" w:rsidRDefault="00405B41" w:rsidP="00405B41">
            <w:pPr>
              <w:autoSpaceDE w:val="0"/>
              <w:autoSpaceDN w:val="0"/>
              <w:adjustRightInd w:val="0"/>
              <w:rPr>
                <w:rFonts w:ascii="標楷體" w:eastAsia="標楷體" w:hAnsi="標楷體" w:cs="MicrosoftJhengHeiBold"/>
                <w:bCs/>
                <w:color w:val="000000"/>
                <w:kern w:val="0"/>
                <w:szCs w:val="24"/>
              </w:rPr>
            </w:pPr>
            <w:r w:rsidRPr="00405B41">
              <w:rPr>
                <w:rFonts w:ascii="標楷體" w:eastAsia="標楷體" w:hAnsi="標楷體" w:cs="MicrosoftJhengHeiBold"/>
                <w:bCs/>
                <w:color w:val="000000"/>
                <w:kern w:val="0"/>
                <w:szCs w:val="24"/>
              </w:rPr>
              <w:t>1.</w:t>
            </w:r>
            <w:r w:rsidRPr="00405B41">
              <w:rPr>
                <w:rFonts w:ascii="標楷體" w:eastAsia="標楷體" w:hAnsi="標楷體" w:cs="MicrosoftJhengHeiBold" w:hint="eastAsia"/>
                <w:bCs/>
                <w:color w:val="000000"/>
                <w:kern w:val="0"/>
                <w:szCs w:val="24"/>
              </w:rPr>
              <w:t xml:space="preserve">父親或母親之在職證明，並足以證明其工 </w:t>
            </w:r>
          </w:p>
          <w:p w:rsidR="00405B41" w:rsidRPr="00405B41" w:rsidRDefault="00405B41" w:rsidP="00405B41">
            <w:pPr>
              <w:autoSpaceDE w:val="0"/>
              <w:autoSpaceDN w:val="0"/>
              <w:adjustRightInd w:val="0"/>
              <w:rPr>
                <w:rFonts w:ascii="標楷體" w:eastAsia="標楷體" w:hAnsi="標楷體" w:cs="MicrosoftJhengHeiBold"/>
                <w:bCs/>
                <w:color w:val="000000"/>
                <w:kern w:val="0"/>
                <w:szCs w:val="24"/>
              </w:rPr>
            </w:pPr>
            <w:r w:rsidRPr="00405B41">
              <w:rPr>
                <w:rFonts w:ascii="標楷體" w:eastAsia="標楷體" w:hAnsi="標楷體" w:cs="MicrosoftJhengHeiBold" w:hint="eastAsia"/>
                <w:bCs/>
                <w:color w:val="000000"/>
                <w:kern w:val="0"/>
                <w:szCs w:val="24"/>
              </w:rPr>
              <w:t xml:space="preserve"> 作地點為所申請變更之就學區（第一款）。</w:t>
            </w:r>
          </w:p>
          <w:p w:rsidR="00405B41" w:rsidRPr="00405B41" w:rsidRDefault="00405B41" w:rsidP="00405B41">
            <w:pPr>
              <w:autoSpaceDE w:val="0"/>
              <w:autoSpaceDN w:val="0"/>
              <w:adjustRightInd w:val="0"/>
              <w:rPr>
                <w:rFonts w:ascii="標楷體" w:eastAsia="標楷體" w:hAnsi="標楷體" w:cs="MicrosoftJhengHeiBold"/>
                <w:bCs/>
                <w:color w:val="000000"/>
                <w:kern w:val="0"/>
                <w:szCs w:val="24"/>
              </w:rPr>
            </w:pPr>
            <w:r w:rsidRPr="00405B41">
              <w:rPr>
                <w:rFonts w:ascii="標楷體" w:eastAsia="標楷體" w:hAnsi="標楷體" w:cs="MicrosoftJhengHeiBold"/>
                <w:bCs/>
                <w:color w:val="000000"/>
                <w:kern w:val="0"/>
                <w:szCs w:val="24"/>
              </w:rPr>
              <w:t>2.</w:t>
            </w:r>
            <w:r w:rsidRPr="00405B41">
              <w:rPr>
                <w:rFonts w:ascii="標楷體" w:eastAsia="標楷體" w:hAnsi="標楷體" w:cs="MicrosoftJhengHeiBold" w:hint="eastAsia"/>
                <w:bCs/>
                <w:color w:val="000000"/>
                <w:kern w:val="0"/>
                <w:szCs w:val="24"/>
              </w:rPr>
              <w:t>戶口名簿影本、監護人同意書（第二款）。</w:t>
            </w:r>
          </w:p>
          <w:p w:rsidR="00405B41" w:rsidRPr="00405B41" w:rsidRDefault="00405B41" w:rsidP="00405B41">
            <w:pPr>
              <w:rPr>
                <w:rFonts w:ascii="標楷體" w:eastAsia="標楷體" w:hAnsi="標楷體" w:cs="Times New Roman"/>
                <w:szCs w:val="24"/>
              </w:rPr>
            </w:pPr>
            <w:r w:rsidRPr="00405B41">
              <w:rPr>
                <w:rFonts w:ascii="標楷體" w:eastAsia="標楷體" w:hAnsi="標楷體" w:cs="MicrosoftJhengHeiBold"/>
                <w:bCs/>
                <w:color w:val="000000"/>
                <w:kern w:val="0"/>
                <w:szCs w:val="24"/>
              </w:rPr>
              <w:t>3.</w:t>
            </w:r>
            <w:r w:rsidRPr="00405B41">
              <w:rPr>
                <w:rFonts w:ascii="標楷體" w:eastAsia="標楷體" w:hAnsi="標楷體" w:cs="MicrosoftJhengHeiBold" w:hint="eastAsia"/>
                <w:bCs/>
                <w:color w:val="000000"/>
                <w:kern w:val="0"/>
                <w:szCs w:val="24"/>
              </w:rPr>
              <w:t>提出相關證明文件（第三款、第四款）。</w:t>
            </w:r>
          </w:p>
          <w:p w:rsidR="00405B41" w:rsidRPr="00405B41" w:rsidRDefault="00405B41" w:rsidP="00405B41">
            <w:pPr>
              <w:rPr>
                <w:rFonts w:ascii="標楷體" w:eastAsia="標楷體" w:hAnsi="標楷體" w:cs="Times New Roman"/>
                <w:szCs w:val="24"/>
              </w:rPr>
            </w:pPr>
          </w:p>
        </w:tc>
      </w:tr>
    </w:tbl>
    <w:p w:rsidR="00475DB7" w:rsidRPr="008B0414" w:rsidRDefault="00405B41" w:rsidP="008B0414">
      <w:pPr>
        <w:spacing w:line="480" w:lineRule="exact"/>
        <w:ind w:left="460" w:hangingChars="177" w:hanging="460"/>
        <w:jc w:val="both"/>
        <w:rPr>
          <w:rFonts w:ascii="標楷體" w:eastAsia="標楷體" w:hAnsi="標楷體"/>
          <w:sz w:val="36"/>
          <w:szCs w:val="36"/>
        </w:rPr>
      </w:pPr>
      <w:r w:rsidRPr="00405B41">
        <w:rPr>
          <w:rFonts w:ascii="標楷體" w:eastAsia="標楷體" w:hAnsi="標楷體" w:cs="Mangal" w:hint="eastAsia"/>
          <w:sz w:val="26"/>
          <w:szCs w:val="26"/>
          <w:lang w:bidi="hi-IN"/>
        </w:rPr>
        <w:t xml:space="preserve"> </w:t>
      </w:r>
      <w:r w:rsidRPr="009D6FDE">
        <w:rPr>
          <w:rFonts w:ascii="標楷體" w:eastAsia="標楷體" w:hAnsi="標楷體" w:cs="Mangal" w:hint="eastAsia"/>
          <w:sz w:val="26"/>
          <w:szCs w:val="26"/>
          <w:lang w:bidi="hi-IN"/>
        </w:rPr>
        <w:t>4.</w:t>
      </w:r>
      <w:r w:rsidRPr="00405B41">
        <w:rPr>
          <w:rFonts w:ascii="標楷體" w:eastAsia="標楷體" w:hAnsi="標楷體" w:cs="Mangal" w:hint="eastAsia"/>
          <w:sz w:val="26"/>
          <w:szCs w:val="26"/>
          <w:lang w:bidi="hi-IN"/>
        </w:rPr>
        <w:t>各免試就學區於</w:t>
      </w:r>
      <w:r w:rsidRPr="00405B41">
        <w:rPr>
          <w:rFonts w:ascii="標楷體" w:eastAsia="標楷體" w:hAnsi="標楷體" w:cs="Mangal" w:hint="eastAsia"/>
          <w:sz w:val="26"/>
          <w:szCs w:val="26"/>
          <w:u w:val="single"/>
          <w:lang w:bidi="hi-IN"/>
        </w:rPr>
        <w:t>會考後</w:t>
      </w:r>
      <w:r w:rsidRPr="00405B41">
        <w:rPr>
          <w:rFonts w:ascii="標楷體" w:eastAsia="標楷體" w:hAnsi="標楷體" w:cs="Mangal" w:hint="eastAsia"/>
          <w:sz w:val="26"/>
          <w:szCs w:val="26"/>
          <w:lang w:bidi="hi-IN"/>
        </w:rPr>
        <w:t>通知審查結果。變更就學區屬於重大決定，</w:t>
      </w:r>
      <w:r w:rsidRPr="009D6FDE">
        <w:rPr>
          <w:rFonts w:ascii="標楷體" w:eastAsia="標楷體" w:hAnsi="標楷體" w:cs="Mangal" w:hint="eastAsia"/>
          <w:sz w:val="26"/>
          <w:szCs w:val="26"/>
          <w:lang w:bidi="hi-IN"/>
        </w:rPr>
        <w:t>一旦變更就依</w:t>
      </w:r>
      <w:r w:rsidR="00BE0620" w:rsidRPr="009D6FDE">
        <w:rPr>
          <w:rFonts w:ascii="標楷體" w:eastAsia="標楷體" w:hAnsi="標楷體" w:cs="Mangal" w:hint="eastAsia"/>
          <w:sz w:val="26"/>
          <w:szCs w:val="26"/>
          <w:lang w:bidi="hi-IN"/>
        </w:rPr>
        <w:t>該區</w:t>
      </w:r>
      <w:r w:rsidR="00BE0620" w:rsidRPr="00405B41">
        <w:rPr>
          <w:rFonts w:ascii="標楷體" w:eastAsia="標楷體" w:hAnsi="標楷體" w:cs="Mangal" w:hint="eastAsia"/>
          <w:sz w:val="26"/>
          <w:szCs w:val="26"/>
          <w:lang w:bidi="hi-IN"/>
        </w:rPr>
        <w:t>免試入學作業要點</w:t>
      </w:r>
      <w:r w:rsidR="00BE0620" w:rsidRPr="009D6FDE">
        <w:rPr>
          <w:rFonts w:ascii="標楷體" w:eastAsia="標楷體" w:hAnsi="標楷體" w:cs="Mangal" w:hint="eastAsia"/>
          <w:sz w:val="26"/>
          <w:szCs w:val="26"/>
          <w:lang w:bidi="hi-IN"/>
        </w:rPr>
        <w:t>辦理入學作業，</w:t>
      </w:r>
      <w:r w:rsidR="00BE0620" w:rsidRPr="00405B41">
        <w:rPr>
          <w:rFonts w:ascii="標楷體" w:eastAsia="標楷體" w:hAnsi="標楷體" w:cs="Mangal" w:hint="eastAsia"/>
          <w:sz w:val="26"/>
          <w:szCs w:val="26"/>
          <w:lang w:bidi="hi-IN"/>
        </w:rPr>
        <w:t>變更通過後，免</w:t>
      </w:r>
      <w:r w:rsidR="00BE0620" w:rsidRPr="009D6FDE">
        <w:rPr>
          <w:rFonts w:ascii="標楷體" w:eastAsia="標楷體" w:hAnsi="標楷體" w:cs="Mangal" w:hint="eastAsia"/>
          <w:sz w:val="26"/>
          <w:szCs w:val="26"/>
          <w:lang w:bidi="hi-IN"/>
        </w:rPr>
        <w:t>試</w:t>
      </w:r>
      <w:r w:rsidR="00BE0620" w:rsidRPr="00405B41">
        <w:rPr>
          <w:rFonts w:ascii="標楷體" w:eastAsia="標楷體" w:hAnsi="標楷體" w:cs="Mangal" w:hint="eastAsia"/>
          <w:sz w:val="26"/>
          <w:szCs w:val="26"/>
          <w:lang w:bidi="hi-IN"/>
        </w:rPr>
        <w:t>報名就需以</w:t>
      </w:r>
      <w:r w:rsidR="00BE0620" w:rsidRPr="00405B41">
        <w:rPr>
          <w:rFonts w:ascii="標楷體" w:eastAsia="標楷體" w:hAnsi="標楷體" w:cs="Mangal" w:hint="eastAsia"/>
          <w:b/>
          <w:sz w:val="26"/>
          <w:szCs w:val="26"/>
          <w:u w:val="double"/>
          <w:lang w:bidi="hi-IN"/>
        </w:rPr>
        <w:t>個別方式</w:t>
      </w:r>
      <w:r w:rsidR="00BE0620" w:rsidRPr="00405B41">
        <w:rPr>
          <w:rFonts w:ascii="標楷體" w:eastAsia="標楷體" w:hAnsi="標楷體" w:cs="Mangal" w:hint="eastAsia"/>
          <w:sz w:val="26"/>
          <w:szCs w:val="26"/>
          <w:lang w:bidi="hi-IN"/>
        </w:rPr>
        <w:t>進行(</w:t>
      </w:r>
      <w:r w:rsidR="00BE0620" w:rsidRPr="00405B41">
        <w:rPr>
          <w:rFonts w:ascii="標楷體" w:eastAsia="標楷體" w:hAnsi="標楷體" w:cs="Mangal" w:hint="eastAsia"/>
          <w:b/>
          <w:sz w:val="26"/>
          <w:szCs w:val="26"/>
          <w:u w:val="double"/>
          <w:lang w:bidi="hi-IN"/>
        </w:rPr>
        <w:t>即家長、學生親自到各就學區承辦單位辦理</w:t>
      </w:r>
      <w:r w:rsidR="00BE0620" w:rsidRPr="00405B41">
        <w:rPr>
          <w:rFonts w:ascii="標楷體" w:eastAsia="標楷體" w:hAnsi="標楷體" w:cs="Mangal" w:hint="eastAsia"/>
          <w:sz w:val="26"/>
          <w:szCs w:val="26"/>
          <w:lang w:bidi="hi-IN"/>
        </w:rPr>
        <w:t>)。</w:t>
      </w:r>
      <w:r w:rsidRPr="00405B41">
        <w:rPr>
          <w:rFonts w:ascii="標楷體" w:eastAsia="標楷體" w:hAnsi="標楷體" w:cs="Mangal" w:hint="eastAsia"/>
          <w:sz w:val="26"/>
          <w:szCs w:val="26"/>
          <w:lang w:bidi="hi-IN"/>
        </w:rPr>
        <w:t>請同學及家長深思</w:t>
      </w:r>
      <w:r w:rsidR="000A5A74">
        <w:rPr>
          <w:rFonts w:ascii="標楷體" w:eastAsia="標楷體" w:hAnsi="標楷體" w:cs="Mangal" w:hint="eastAsia"/>
          <w:sz w:val="26"/>
          <w:szCs w:val="26"/>
          <w:lang w:bidi="hi-IN"/>
        </w:rPr>
        <w:t>熟</w:t>
      </w:r>
      <w:r w:rsidRPr="00405B41">
        <w:rPr>
          <w:rFonts w:ascii="標楷體" w:eastAsia="標楷體" w:hAnsi="標楷體" w:cs="Mangal" w:hint="eastAsia"/>
          <w:sz w:val="26"/>
          <w:szCs w:val="26"/>
          <w:lang w:bidi="hi-IN"/>
        </w:rPr>
        <w:t>慮!</w:t>
      </w:r>
      <w:r w:rsidR="00BE0620" w:rsidRPr="009D6FDE">
        <w:rPr>
          <w:rFonts w:ascii="標楷體" w:eastAsia="標楷體" w:hAnsi="標楷體" w:cs="Mangal" w:hint="eastAsia"/>
          <w:sz w:val="26"/>
          <w:szCs w:val="26"/>
          <w:lang w:bidi="hi-IN"/>
        </w:rPr>
        <w:t>並確實熟讀該區</w:t>
      </w:r>
      <w:r w:rsidR="00BE0620" w:rsidRPr="00405B41">
        <w:rPr>
          <w:rFonts w:ascii="標楷體" w:eastAsia="標楷體" w:hAnsi="標楷體" w:cs="Mangal" w:hint="eastAsia"/>
          <w:sz w:val="26"/>
          <w:szCs w:val="26"/>
          <w:lang w:bidi="hi-IN"/>
        </w:rPr>
        <w:t>免試入學作業要點</w:t>
      </w:r>
      <w:r w:rsidR="000A5A74">
        <w:rPr>
          <w:rFonts w:ascii="標楷體" w:eastAsia="標楷體" w:hAnsi="標楷體" w:cs="Mangal" w:hint="eastAsia"/>
          <w:sz w:val="26"/>
          <w:szCs w:val="26"/>
          <w:lang w:bidi="hi-IN"/>
        </w:rPr>
        <w:t>（各區超額比序積分採計皆不同）</w:t>
      </w:r>
      <w:r w:rsidR="00BE0620" w:rsidRPr="009D6FDE">
        <w:rPr>
          <w:rFonts w:ascii="標楷體" w:eastAsia="標楷體" w:hAnsi="標楷體" w:cs="Mangal" w:hint="eastAsia"/>
          <w:sz w:val="26"/>
          <w:szCs w:val="26"/>
          <w:lang w:bidi="hi-IN"/>
        </w:rPr>
        <w:t>。</w:t>
      </w:r>
    </w:p>
    <w:sectPr w:rsidR="00475DB7" w:rsidRPr="008B0414" w:rsidSect="00405B4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D84" w:rsidRDefault="00266D84" w:rsidP="007D6C98">
      <w:r>
        <w:separator/>
      </w:r>
    </w:p>
  </w:endnote>
  <w:endnote w:type="continuationSeparator" w:id="0">
    <w:p w:rsidR="00266D84" w:rsidRDefault="00266D84" w:rsidP="007D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pitch w:val="variable"/>
    <w:sig w:usb0="00002000" w:usb1="00000000" w:usb2="00000000" w:usb3="00000000" w:csb0="00000000" w:csb1="00000000"/>
  </w:font>
  <w:font w:name="MicrosoftJhengHeiBold">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D84" w:rsidRDefault="00266D84" w:rsidP="007D6C98">
      <w:r>
        <w:separator/>
      </w:r>
    </w:p>
  </w:footnote>
  <w:footnote w:type="continuationSeparator" w:id="0">
    <w:p w:rsidR="00266D84" w:rsidRDefault="00266D84" w:rsidP="007D6C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A1993"/>
    <w:multiLevelType w:val="hybridMultilevel"/>
    <w:tmpl w:val="741AAA30"/>
    <w:lvl w:ilvl="0" w:tplc="FEC212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CD22A7B"/>
    <w:multiLevelType w:val="hybridMultilevel"/>
    <w:tmpl w:val="542EE84C"/>
    <w:lvl w:ilvl="0" w:tplc="D38062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CDB2B1F"/>
    <w:multiLevelType w:val="hybridMultilevel"/>
    <w:tmpl w:val="505AE4E4"/>
    <w:lvl w:ilvl="0" w:tplc="397A4A14">
      <w:start w:val="1"/>
      <w:numFmt w:val="taiwaneseCountingThousand"/>
      <w:lvlText w:val="%1、"/>
      <w:lvlJc w:val="left"/>
      <w:pPr>
        <w:ind w:left="720" w:hanging="720"/>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B7"/>
    <w:rsid w:val="00021E83"/>
    <w:rsid w:val="0004583C"/>
    <w:rsid w:val="000A5A74"/>
    <w:rsid w:val="00103A27"/>
    <w:rsid w:val="001D4A25"/>
    <w:rsid w:val="00224A9D"/>
    <w:rsid w:val="00266D84"/>
    <w:rsid w:val="00401965"/>
    <w:rsid w:val="00405B41"/>
    <w:rsid w:val="00475DB7"/>
    <w:rsid w:val="005C149A"/>
    <w:rsid w:val="006110BE"/>
    <w:rsid w:val="00657B11"/>
    <w:rsid w:val="006F5393"/>
    <w:rsid w:val="00707299"/>
    <w:rsid w:val="007D6C98"/>
    <w:rsid w:val="008572B6"/>
    <w:rsid w:val="008B0414"/>
    <w:rsid w:val="009D6FDE"/>
    <w:rsid w:val="00A579CA"/>
    <w:rsid w:val="00A92D03"/>
    <w:rsid w:val="00BE0620"/>
    <w:rsid w:val="00CF2E7A"/>
    <w:rsid w:val="00DB6D49"/>
    <w:rsid w:val="00DE6B4F"/>
    <w:rsid w:val="00E11D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AB019"/>
  <w15:chartTrackingRefBased/>
  <w15:docId w15:val="{EB243AD6-9029-46EC-A1A8-D7F285E3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5DB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707299"/>
    <w:pPr>
      <w:ind w:leftChars="200" w:left="480"/>
    </w:pPr>
  </w:style>
  <w:style w:type="paragraph" w:styleId="a4">
    <w:name w:val="Balloon Text"/>
    <w:basedOn w:val="a"/>
    <w:link w:val="a5"/>
    <w:uiPriority w:val="99"/>
    <w:semiHidden/>
    <w:unhideWhenUsed/>
    <w:rsid w:val="007D6C9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D6C98"/>
    <w:rPr>
      <w:rFonts w:asciiTheme="majorHAnsi" w:eastAsiaTheme="majorEastAsia" w:hAnsiTheme="majorHAnsi" w:cstheme="majorBidi"/>
      <w:sz w:val="18"/>
      <w:szCs w:val="18"/>
    </w:rPr>
  </w:style>
  <w:style w:type="paragraph" w:styleId="a6">
    <w:name w:val="header"/>
    <w:basedOn w:val="a"/>
    <w:link w:val="a7"/>
    <w:uiPriority w:val="99"/>
    <w:unhideWhenUsed/>
    <w:rsid w:val="007D6C98"/>
    <w:pPr>
      <w:tabs>
        <w:tab w:val="center" w:pos="4153"/>
        <w:tab w:val="right" w:pos="8306"/>
      </w:tabs>
      <w:snapToGrid w:val="0"/>
    </w:pPr>
    <w:rPr>
      <w:sz w:val="20"/>
      <w:szCs w:val="20"/>
    </w:rPr>
  </w:style>
  <w:style w:type="character" w:customStyle="1" w:styleId="a7">
    <w:name w:val="頁首 字元"/>
    <w:basedOn w:val="a0"/>
    <w:link w:val="a6"/>
    <w:uiPriority w:val="99"/>
    <w:rsid w:val="007D6C98"/>
    <w:rPr>
      <w:sz w:val="20"/>
      <w:szCs w:val="20"/>
    </w:rPr>
  </w:style>
  <w:style w:type="paragraph" w:styleId="a8">
    <w:name w:val="footer"/>
    <w:basedOn w:val="a"/>
    <w:link w:val="a9"/>
    <w:uiPriority w:val="99"/>
    <w:unhideWhenUsed/>
    <w:rsid w:val="007D6C98"/>
    <w:pPr>
      <w:tabs>
        <w:tab w:val="center" w:pos="4153"/>
        <w:tab w:val="right" w:pos="8306"/>
      </w:tabs>
      <w:snapToGrid w:val="0"/>
    </w:pPr>
    <w:rPr>
      <w:sz w:val="20"/>
      <w:szCs w:val="20"/>
    </w:rPr>
  </w:style>
  <w:style w:type="character" w:customStyle="1" w:styleId="a9">
    <w:name w:val="頁尾 字元"/>
    <w:basedOn w:val="a0"/>
    <w:link w:val="a8"/>
    <w:uiPriority w:val="99"/>
    <w:rsid w:val="007D6C98"/>
    <w:rPr>
      <w:sz w:val="20"/>
      <w:szCs w:val="20"/>
    </w:rPr>
  </w:style>
  <w:style w:type="paragraph" w:styleId="Web">
    <w:name w:val="Normal (Web)"/>
    <w:basedOn w:val="a"/>
    <w:uiPriority w:val="99"/>
    <w:unhideWhenUsed/>
    <w:rsid w:val="008B0414"/>
    <w:pPr>
      <w:widowControl/>
      <w:spacing w:before="100" w:beforeAutospacing="1" w:after="100" w:afterAutospacing="1"/>
    </w:pPr>
    <w:rPr>
      <w:rFonts w:ascii="新細明體" w:eastAsia="新細明體" w:hAnsi="新細明體" w:cs="新細明體"/>
      <w:kern w:val="0"/>
      <w:szCs w:val="24"/>
    </w:rPr>
  </w:style>
  <w:style w:type="table" w:styleId="aa">
    <w:name w:val="Table Grid"/>
    <w:basedOn w:val="a1"/>
    <w:uiPriority w:val="39"/>
    <w:rsid w:val="008B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49096">
      <w:bodyDiv w:val="1"/>
      <w:marLeft w:val="0"/>
      <w:marRight w:val="0"/>
      <w:marTop w:val="0"/>
      <w:marBottom w:val="0"/>
      <w:divBdr>
        <w:top w:val="none" w:sz="0" w:space="0" w:color="auto"/>
        <w:left w:val="none" w:sz="0" w:space="0" w:color="auto"/>
        <w:bottom w:val="none" w:sz="0" w:space="0" w:color="auto"/>
        <w:right w:val="none" w:sz="0" w:space="0" w:color="auto"/>
      </w:divBdr>
    </w:div>
    <w:div w:id="344481688">
      <w:bodyDiv w:val="1"/>
      <w:marLeft w:val="0"/>
      <w:marRight w:val="0"/>
      <w:marTop w:val="0"/>
      <w:marBottom w:val="0"/>
      <w:divBdr>
        <w:top w:val="none" w:sz="0" w:space="0" w:color="auto"/>
        <w:left w:val="none" w:sz="0" w:space="0" w:color="auto"/>
        <w:bottom w:val="none" w:sz="0" w:space="0" w:color="auto"/>
        <w:right w:val="none" w:sz="0" w:space="0" w:color="auto"/>
      </w:divBdr>
    </w:div>
    <w:div w:id="87512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cp:lastPrinted>2019-01-02T03:28:00Z</cp:lastPrinted>
  <dcterms:created xsi:type="dcterms:W3CDTF">2020-01-03T09:00:00Z</dcterms:created>
  <dcterms:modified xsi:type="dcterms:W3CDTF">2020-01-03T09:00:00Z</dcterms:modified>
</cp:coreProperties>
</file>