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24986" w14:textId="0504130E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</w:t>
      </w:r>
      <w:r w:rsidR="005744FE">
        <w:rPr>
          <w:rFonts w:eastAsia="標楷體" w:hint="eastAsia"/>
          <w:b/>
          <w:color w:val="000000"/>
          <w:sz w:val="36"/>
          <w:szCs w:val="36"/>
        </w:rPr>
        <w:t>10</w:t>
      </w:r>
      <w:r>
        <w:rPr>
          <w:rFonts w:eastAsia="標楷體"/>
          <w:b/>
          <w:color w:val="000000"/>
          <w:sz w:val="36"/>
          <w:szCs w:val="36"/>
        </w:rPr>
        <w:t>學年度</w:t>
      </w:r>
      <w:r w:rsidR="00931BD6">
        <w:rPr>
          <w:rFonts w:eastAsia="標楷體" w:hint="eastAsia"/>
          <w:b/>
          <w:color w:val="000000"/>
          <w:sz w:val="36"/>
          <w:szCs w:val="36"/>
        </w:rPr>
        <w:t>陽明國中</w:t>
      </w:r>
      <w:r>
        <w:rPr>
          <w:rFonts w:eastAsia="標楷體"/>
          <w:b/>
          <w:color w:val="000000"/>
          <w:sz w:val="36"/>
          <w:szCs w:val="36"/>
        </w:rPr>
        <w:t>公開授課應完成資料說明</w:t>
      </w:r>
    </w:p>
    <w:p w14:paraId="2F8B7C10" w14:textId="77777777" w:rsidR="00C501F8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一、彰化縣教師公開授課資訊系統，完成一次「新增授課」。</w:t>
      </w:r>
    </w:p>
    <w:p w14:paraId="29ACFA49" w14:textId="449113E3" w:rsidR="00931BD6" w:rsidRDefault="00931BD6">
      <w:pPr>
        <w:spacing w:after="180" w:line="600" w:lineRule="exact"/>
      </w:pPr>
      <w:r>
        <w:rPr>
          <w:rFonts w:hint="eastAsia"/>
        </w:rPr>
        <w:t xml:space="preserve"> </w:t>
      </w:r>
      <w:r w:rsidR="005744FE">
        <w:rPr>
          <w:rFonts w:hint="eastAsia"/>
        </w:rPr>
        <w:t xml:space="preserve">            </w:t>
      </w:r>
      <w:hyperlink r:id="rId7" w:history="1">
        <w:r w:rsidR="005744FE" w:rsidRPr="00241EAC">
          <w:rPr>
            <w:rStyle w:val="a5"/>
          </w:rPr>
          <w:t>http://www.curriculum.chc.edu.tw/years/110/posts</w:t>
        </w:r>
      </w:hyperlink>
    </w:p>
    <w:p w14:paraId="3D100F3A" w14:textId="3996D37E" w:rsidR="005744FE" w:rsidRPr="005744FE" w:rsidRDefault="005744FE">
      <w:pPr>
        <w:spacing w:after="180" w:line="600" w:lineRule="exact"/>
        <w:rPr>
          <w:rFonts w:hint="eastAsia"/>
        </w:rPr>
      </w:pPr>
      <w:r>
        <w:rPr>
          <w:rFonts w:hint="eastAsia"/>
        </w:rPr>
        <w:t xml:space="preserve">            (</w:t>
      </w:r>
      <w:r>
        <w:rPr>
          <w:rFonts w:hint="eastAsia"/>
        </w:rPr>
        <w:t>至於本校網頁</w:t>
      </w:r>
      <w:r>
        <w:rPr>
          <w:rFonts w:hint="eastAsia"/>
        </w:rPr>
        <w:t xml:space="preserve"> </w:t>
      </w:r>
      <w:r>
        <w:rPr>
          <w:rFonts w:hint="eastAsia"/>
        </w:rPr>
        <w:t>彰化縣國民中小學課程計畫平台</w:t>
      </w:r>
      <w:bookmarkStart w:id="0" w:name="_GoBack"/>
      <w:bookmarkEnd w:id="0"/>
      <w:r>
        <w:rPr>
          <w:rFonts w:hint="eastAsia"/>
        </w:rPr>
        <w:t>)</w:t>
      </w:r>
    </w:p>
    <w:p w14:paraId="520865A6" w14:textId="77777777" w:rsidR="00756ED7" w:rsidRDefault="00373A10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二、繳交以下資料：</w:t>
      </w:r>
    </w:p>
    <w:p w14:paraId="2B680959" w14:textId="2110F272" w:rsidR="00C501F8" w:rsidRDefault="00756ED7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</w:t>
      </w:r>
      <w:r w:rsidR="00373A10">
        <w:rPr>
          <w:rFonts w:eastAsia="標楷體"/>
          <w:b/>
          <w:color w:val="000000"/>
          <w:sz w:val="36"/>
          <w:szCs w:val="36"/>
        </w:rPr>
        <w:t>（請於觀課後兩週內繕打完畢，繳交</w:t>
      </w:r>
      <w:r>
        <w:rPr>
          <w:rFonts w:eastAsia="標楷體" w:hint="eastAsia"/>
          <w:b/>
          <w:color w:val="000000"/>
          <w:sz w:val="36"/>
          <w:szCs w:val="36"/>
        </w:rPr>
        <w:t>紙本</w:t>
      </w:r>
      <w:r w:rsidR="00373A10">
        <w:rPr>
          <w:rFonts w:eastAsia="標楷體"/>
          <w:b/>
          <w:color w:val="000000"/>
          <w:sz w:val="36"/>
          <w:szCs w:val="36"/>
        </w:rPr>
        <w:t>教</w:t>
      </w:r>
      <w:r w:rsidR="00931BD6">
        <w:rPr>
          <w:rFonts w:eastAsia="標楷體" w:hint="eastAsia"/>
          <w:b/>
          <w:color w:val="000000"/>
          <w:sz w:val="36"/>
          <w:szCs w:val="36"/>
        </w:rPr>
        <w:t>務處</w:t>
      </w:r>
      <w:r w:rsidR="00373A10">
        <w:rPr>
          <w:rFonts w:eastAsia="標楷體"/>
          <w:b/>
          <w:color w:val="000000"/>
          <w:sz w:val="36"/>
          <w:szCs w:val="36"/>
        </w:rPr>
        <w:t>）</w:t>
      </w:r>
    </w:p>
    <w:p w14:paraId="513B7578" w14:textId="324E2E94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（一）觀察前會談紀錄表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三個提問</w:t>
      </w:r>
    </w:p>
    <w:p w14:paraId="71166A23" w14:textId="102CD79C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（二）觀察紀錄表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一張表格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 </w:t>
      </w:r>
      <w:r w:rsidR="00931BD6">
        <w:rPr>
          <w:rFonts w:eastAsia="標楷體" w:hint="eastAsia"/>
          <w:b/>
          <w:color w:val="000000"/>
          <w:sz w:val="36"/>
          <w:szCs w:val="36"/>
        </w:rPr>
        <w:t>照片兩張</w:t>
      </w:r>
    </w:p>
    <w:p w14:paraId="03F2AFFD" w14:textId="4A778A5D" w:rsidR="00C501F8" w:rsidRDefault="00373A10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（三）觀察後回饋會談紀錄表</w:t>
      </w:r>
      <w:r w:rsidR="00931BD6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="00931BD6">
        <w:rPr>
          <w:rFonts w:eastAsia="標楷體" w:hint="eastAsia"/>
          <w:b/>
          <w:color w:val="000000"/>
          <w:sz w:val="36"/>
          <w:szCs w:val="36"/>
        </w:rPr>
        <w:t>三個回饋</w:t>
      </w:r>
    </w:p>
    <w:p w14:paraId="6703F2BE" w14:textId="11CBAFAC" w:rsidR="00756ED7" w:rsidRPr="00756ED7" w:rsidRDefault="00756ED7">
      <w:pPr>
        <w:spacing w:after="180" w:line="600" w:lineRule="exact"/>
        <w:ind w:firstLine="706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（四）照片兩張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14:paraId="74339E37" w14:textId="064359B1" w:rsidR="00F966DA" w:rsidRDefault="00F966DA" w:rsidP="00931BD6">
      <w:pPr>
        <w:spacing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</w:p>
    <w:p w14:paraId="1B3B3442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、公開授課－觀察前會談紀錄表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C501F8" w14:paraId="7962B54F" w14:textId="77777777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8A5D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共備人員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E91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6F31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9D37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2ED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71C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1D71AB07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859E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EA38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4ECB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38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D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4C10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5F2EAA44" w14:textId="77777777">
        <w:trPr>
          <w:trHeight w:val="8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DB46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含標題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DAF5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D14258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490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觀察前會談</w:t>
            </w:r>
          </w:p>
          <w:p w14:paraId="6455545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/>
                <w:sz w:val="28"/>
                <w:szCs w:val="28"/>
              </w:rPr>
              <w:t>備課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0750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ED25803" w14:textId="77777777" w:rsidR="00C501F8" w:rsidRDefault="00373A10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3DA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5CAE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12BE034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2094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預定入班教學觀察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公開授課日期及時間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C4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283D135D" w14:textId="77777777" w:rsidR="00C501F8" w:rsidRDefault="00373A1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9E4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7B7B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E82F10D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ED0D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14:paraId="38E2C3EB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62CB8C5E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6208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rFonts w:eastAsia="標楷體"/>
                <w:color w:val="000000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sz w:val="28"/>
                <w:szCs w:val="28"/>
              </w:rPr>
              <w:t>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C501F8" w14:paraId="4484E253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EC95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</w:tc>
      </w:tr>
      <w:tr w:rsidR="00C501F8" w14:paraId="3AE627BF" w14:textId="77777777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6DF5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</w:tc>
      </w:tr>
      <w:tr w:rsidR="00C501F8" w14:paraId="0E0C0725" w14:textId="77777777">
        <w:trPr>
          <w:trHeight w:val="3669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98C3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14:paraId="61E44A87" w14:textId="77777777" w:rsidR="00C501F8" w:rsidRDefault="00373A10">
            <w:pPr>
              <w:spacing w:line="5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例如：實作評量、檔案評量、紙筆測驗、學習單、提問、發表、實驗、小組討論、自評、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、角色扮演、作業、專題報告或其他。）</w:t>
            </w:r>
          </w:p>
        </w:tc>
      </w:tr>
      <w:tr w:rsidR="00C501F8" w14:paraId="040A1A06" w14:textId="77777777">
        <w:trPr>
          <w:trHeight w:val="155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1B5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七、</w:t>
            </w:r>
            <w:r>
              <w:rPr>
                <w:rFonts w:eastAsia="標楷體"/>
                <w:sz w:val="28"/>
                <w:szCs w:val="28"/>
              </w:rPr>
              <w:t>回饋會談預定日期與地點：（建議於教學觀察後三天內完成會談為佳）</w:t>
            </w:r>
          </w:p>
          <w:p w14:paraId="48CC0098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日期及時間：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  <w:p w14:paraId="553F9A2A" w14:textId="77777777" w:rsidR="00C501F8" w:rsidRDefault="00373A10">
            <w:pPr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地點：</w:t>
            </w:r>
            <w:r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129506B7" w14:textId="77777777" w:rsidR="00C501F8" w:rsidRDefault="00373A1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</w:p>
    <w:p w14:paraId="7A2F463C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C501F8">
          <w:pgSz w:w="11906" w:h="16838"/>
          <w:pgMar w:top="720" w:right="720" w:bottom="720" w:left="720" w:header="720" w:footer="720" w:gutter="0"/>
          <w:cols w:space="720"/>
          <w:titlePg/>
          <w:docGrid w:type="lines" w:linePitch="405"/>
        </w:sectPr>
      </w:pPr>
      <w:r>
        <w:rPr>
          <w:rFonts w:eastAsia="標楷體"/>
          <w:b/>
          <w:color w:val="000000"/>
          <w:sz w:val="36"/>
          <w:szCs w:val="36"/>
        </w:rPr>
        <w:tab/>
      </w:r>
    </w:p>
    <w:p w14:paraId="02A66F00" w14:textId="77777777" w:rsidR="00C501F8" w:rsidRDefault="00373A10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C501F8" w14:paraId="155514C5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0893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C460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609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E9F5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3912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0B95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6F47E65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1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858E9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AB1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D0B9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1F9A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AFB" w14:textId="77777777" w:rsidR="00C501F8" w:rsidRDefault="00C501F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0DA25303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E182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CAC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F12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119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725A4F55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37AC841F" w14:textId="77777777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98E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公開授課</w:t>
            </w:r>
          </w:p>
          <w:p w14:paraId="5D1370A7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日期及時間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AF3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19B027E1" w14:textId="77777777" w:rsidR="00C501F8" w:rsidRDefault="00373A10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941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1146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0825929F" w14:textId="77777777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5CFF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8445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189D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14:paraId="13453F2A" w14:textId="77777777" w:rsidR="00C501F8" w:rsidRDefault="00373A1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F91C" w14:textId="6AB8722F" w:rsidR="00C501F8" w:rsidRDefault="00373A10">
            <w:pPr>
              <w:autoSpaceDE w:val="0"/>
            </w:pPr>
            <w:r>
              <w:rPr>
                <w:rFonts w:eastAsia="標楷體"/>
                <w:color w:val="000000"/>
              </w:rPr>
              <w:t>評量</w:t>
            </w:r>
            <w:r w:rsidR="006F49B0">
              <w:rPr>
                <w:rFonts w:eastAsia="標楷體" w:hint="eastAsia"/>
                <w:color w:val="000000"/>
                <w:spacing w:val="-16"/>
              </w:rPr>
              <w:t>(</w:t>
            </w:r>
            <w:r w:rsidR="006F49B0">
              <w:rPr>
                <w:rFonts w:eastAsia="標楷體" w:hint="eastAsia"/>
                <w:color w:val="000000"/>
                <w:spacing w:val="-16"/>
              </w:rPr>
              <w:t>請勾選</w:t>
            </w:r>
            <w:r w:rsidR="006F49B0">
              <w:rPr>
                <w:rFonts w:eastAsia="標楷體" w:hint="eastAsia"/>
                <w:color w:val="000000"/>
                <w:spacing w:val="-16"/>
              </w:rPr>
              <w:t>)</w:t>
            </w:r>
          </w:p>
        </w:tc>
      </w:tr>
      <w:tr w:rsidR="00C501F8" w14:paraId="7F03BCC8" w14:textId="77777777" w:rsidTr="006F49B0">
        <w:trPr>
          <w:cantSplit/>
          <w:trHeight w:val="693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A35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4388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84F" w14:textId="77777777" w:rsidR="00C501F8" w:rsidRDefault="00C501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8AEF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3A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FBA" w14:textId="77777777" w:rsidR="00C501F8" w:rsidRDefault="00373A10" w:rsidP="006F4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待成長</w:t>
            </w:r>
          </w:p>
        </w:tc>
      </w:tr>
      <w:tr w:rsidR="00C501F8" w14:paraId="47B7F803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392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14:paraId="189411D9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14:paraId="037D628A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14:paraId="7C39FE27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14:paraId="57D81CF2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14:paraId="18DB56A5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14:paraId="3197AC8B" w14:textId="77777777" w:rsidR="00C501F8" w:rsidRDefault="00373A10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14:paraId="22C3179B" w14:textId="77777777" w:rsidR="00C501F8" w:rsidRDefault="00373A1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73F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DFBB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EC97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6AA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3C1F21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4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51B0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8B34" w14:textId="3A363033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</w:tc>
      </w:tr>
      <w:tr w:rsidR="00C501F8" w14:paraId="59C851AA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325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AAD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060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5242FCF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C8D6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B10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39F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211435D1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511" w14:textId="77777777" w:rsidR="00C501F8" w:rsidRDefault="00C501F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83F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>
              <w:rPr>
                <w:rFonts w:eastAsia="標楷體"/>
                <w:bCs/>
                <w:color w:val="000000"/>
              </w:rPr>
              <w:t>個</w:t>
            </w:r>
            <w:proofErr w:type="gramEnd"/>
            <w:r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087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4344F44D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4714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8DEC" w14:textId="77777777" w:rsidR="00C501F8" w:rsidRDefault="00373A10">
            <w:pPr>
              <w:spacing w:line="276" w:lineRule="auto"/>
              <w:ind w:left="480" w:hanging="480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97C3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E596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8BDA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3DFB8D8F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FA1A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7FE6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8D33" w14:textId="5DA7F3C1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（請文字敘述，至少條列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項具體事實摘要並對應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</w:tc>
      </w:tr>
      <w:tr w:rsidR="00C501F8" w14:paraId="79C9446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6AF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CB1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6F5F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09EE3027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5320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CA85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644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7D2A6C8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0CA8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3D42" w14:textId="77777777" w:rsidR="00C501F8" w:rsidRDefault="00373A10">
            <w:pPr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79B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2BDB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1C2C" w14:textId="77777777" w:rsidR="00C501F8" w:rsidRDefault="00C501F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501F8" w14:paraId="6AB54954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0E6B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127D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034E" w14:textId="2BEA390D" w:rsidR="00C501F8" w:rsidRDefault="00373A10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（請文字敘述，</w:t>
            </w:r>
            <w:r w:rsidR="00931BD6">
              <w:rPr>
                <w:rFonts w:eastAsia="標楷體" w:hint="eastAsia"/>
              </w:rPr>
              <w:t>至少條列一項</w:t>
            </w:r>
            <w:r>
              <w:rPr>
                <w:rFonts w:eastAsia="標楷體"/>
              </w:rPr>
              <w:t>具體事實摘要並對應</w:t>
            </w:r>
            <w:r w:rsidR="00931BD6"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個檢核重點）</w:t>
            </w:r>
          </w:p>
          <w:p w14:paraId="58157C29" w14:textId="77777777" w:rsidR="00C501F8" w:rsidRDefault="00C501F8">
            <w:pPr>
              <w:rPr>
                <w:rFonts w:eastAsia="標楷體"/>
              </w:rPr>
            </w:pPr>
          </w:p>
          <w:p w14:paraId="4B491868" w14:textId="77777777" w:rsidR="00C501F8" w:rsidRDefault="00C501F8">
            <w:pPr>
              <w:rPr>
                <w:rFonts w:eastAsia="標楷體"/>
              </w:rPr>
            </w:pPr>
          </w:p>
          <w:p w14:paraId="4E3A3854" w14:textId="77777777" w:rsidR="00C501F8" w:rsidRDefault="00C501F8">
            <w:pPr>
              <w:rPr>
                <w:rFonts w:eastAsia="標楷體"/>
              </w:rPr>
            </w:pPr>
          </w:p>
          <w:p w14:paraId="2A8FD398" w14:textId="77777777" w:rsidR="00C501F8" w:rsidRDefault="00C501F8">
            <w:pPr>
              <w:rPr>
                <w:rFonts w:eastAsia="標楷體"/>
              </w:rPr>
            </w:pPr>
          </w:p>
        </w:tc>
      </w:tr>
      <w:tr w:rsidR="00C501F8" w14:paraId="10607938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16EC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BCB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F57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7B3C007E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204D" w14:textId="77777777" w:rsidR="00C501F8" w:rsidRDefault="00C501F8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55" w14:textId="77777777" w:rsidR="00C501F8" w:rsidRDefault="00373A10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353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C501F8" w14:paraId="17E83A1B" w14:textId="77777777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E007" w14:textId="77777777" w:rsidR="00C501F8" w:rsidRDefault="00C501F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48EE" w14:textId="77777777" w:rsidR="00C501F8" w:rsidRDefault="00373A10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</w:t>
            </w:r>
            <w:proofErr w:type="gramStart"/>
            <w:r>
              <w:rPr>
                <w:rFonts w:eastAsia="標楷體"/>
                <w:bCs/>
                <w:color w:val="000000"/>
              </w:rPr>
              <w:t>補強性課程</w:t>
            </w:r>
            <w:proofErr w:type="gramEnd"/>
            <w:r>
              <w:rPr>
                <w:rFonts w:eastAsia="標楷體"/>
                <w:bCs/>
                <w:color w:val="000000"/>
              </w:rPr>
              <w:t>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AE0" w14:textId="77777777" w:rsidR="00C501F8" w:rsidRDefault="00C501F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0A3F88D" w14:textId="77777777" w:rsidR="00C501F8" w:rsidRDefault="00373A10">
      <w:pPr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表</w:t>
      </w:r>
      <w:r>
        <w:rPr>
          <w:rFonts w:eastAsia="標楷體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、教學觀察</w:t>
      </w:r>
      <w:r>
        <w:rPr>
          <w:rFonts w:eastAsia="標楷體"/>
          <w:b/>
          <w:color w:val="000000"/>
          <w:sz w:val="36"/>
          <w:szCs w:val="36"/>
        </w:rPr>
        <w:t>/</w:t>
      </w:r>
      <w:r>
        <w:rPr>
          <w:rFonts w:eastAsia="標楷體"/>
          <w:b/>
          <w:color w:val="000000"/>
          <w:sz w:val="36"/>
          <w:szCs w:val="36"/>
        </w:rPr>
        <w:t>公開授課－觀察後回饋會談紀錄表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C501F8" w14:paraId="1B328731" w14:textId="77777777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0D1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28D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3D56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CA6F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D505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12B4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47848FDB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9C1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D1D7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0157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772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F89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0C8F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75CA51AA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B075" w14:textId="77777777" w:rsidR="00C501F8" w:rsidRDefault="00373A10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18E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E89C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4849C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5E8029A4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C501F8" w14:paraId="47E63D65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BE5D5" w14:textId="77777777" w:rsidR="00C501F8" w:rsidRDefault="00373A1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1EFA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4BA4DBE" w14:textId="77777777" w:rsidR="00C501F8" w:rsidRDefault="00373A10">
            <w:pPr>
              <w:spacing w:line="400" w:lineRule="exact"/>
              <w:ind w:firstLine="272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：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1B4E" w14:textId="77777777" w:rsidR="00C501F8" w:rsidRDefault="00373A10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82C3" w14:textId="77777777" w:rsidR="00C501F8" w:rsidRDefault="00C501F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501F8" w14:paraId="0BF8D5CD" w14:textId="77777777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1B43" w14:textId="77777777" w:rsidR="00C501F8" w:rsidRDefault="00373A1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C501F8" w14:paraId="28A7692E" w14:textId="77777777" w:rsidTr="006F49B0">
        <w:trPr>
          <w:trHeight w:val="2685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C1A2" w14:textId="77777777" w:rsidR="00C501F8" w:rsidRDefault="00373A10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0C74B7A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239782E1" w14:textId="77777777">
        <w:trPr>
          <w:trHeight w:val="4523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C5E1" w14:textId="77777777" w:rsidR="00C501F8" w:rsidRDefault="00373A10">
            <w:pPr>
              <w:pStyle w:val="a3"/>
              <w:numPr>
                <w:ilvl w:val="0"/>
                <w:numId w:val="1"/>
              </w:numPr>
              <w:spacing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與學待調整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14:paraId="7E031361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6BF11BDD" w14:textId="77777777" w:rsidR="006F49B0" w:rsidRDefault="006F49B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14:paraId="36061D1C" w14:textId="6C157D34" w:rsidR="006F49B0" w:rsidRPr="006F49B0" w:rsidRDefault="006F49B0" w:rsidP="006F49B0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01F8" w14:paraId="4BE2AB97" w14:textId="77777777" w:rsidTr="006F49B0">
        <w:trPr>
          <w:trHeight w:val="2832"/>
        </w:trPr>
        <w:tc>
          <w:tcPr>
            <w:tcW w:w="10602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C510" w14:textId="77777777" w:rsidR="00C501F8" w:rsidRDefault="00373A10">
            <w:pPr>
              <w:pStyle w:val="a3"/>
              <w:numPr>
                <w:ilvl w:val="0"/>
                <w:numId w:val="1"/>
              </w:numPr>
              <w:spacing w:before="180" w:line="480" w:lineRule="exact"/>
              <w:ind w:left="661" w:hanging="66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回饋人員的學習與收穫：</w:t>
            </w:r>
          </w:p>
          <w:p w14:paraId="2E88A9B1" w14:textId="77777777" w:rsidR="00C501F8" w:rsidRDefault="00C501F8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1DD93D9" w14:textId="4BE3DEB5" w:rsidR="00C501F8" w:rsidRDefault="00C501F8">
      <w:pPr>
        <w:rPr>
          <w:rFonts w:ascii="標楷體" w:eastAsia="標楷體" w:hAnsi="標楷體"/>
          <w:b/>
          <w:color w:val="000000"/>
          <w:szCs w:val="40"/>
        </w:rPr>
      </w:pPr>
    </w:p>
    <w:p w14:paraId="5B2373BE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附件-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觀課照片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(兩張)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931BD6" w14:paraId="2460B637" w14:textId="77777777" w:rsidTr="0005329F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267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52111C08" w14:textId="77777777" w:rsidTr="0005329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2BEE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照片1說明：</w:t>
            </w:r>
          </w:p>
        </w:tc>
      </w:tr>
      <w:tr w:rsidR="00931BD6" w14:paraId="7B1DFDEF" w14:textId="77777777" w:rsidTr="0005329F">
        <w:trPr>
          <w:trHeight w:val="623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3F30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931BD6" w14:paraId="4AB480D8" w14:textId="77777777" w:rsidTr="0005329F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B06F" w14:textId="77777777" w:rsidR="00931BD6" w:rsidRDefault="00931BD6" w:rsidP="0005329F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照片２說明：</w:t>
            </w:r>
          </w:p>
        </w:tc>
      </w:tr>
    </w:tbl>
    <w:p w14:paraId="09BFB53D" w14:textId="77777777" w:rsidR="00931BD6" w:rsidRDefault="00931BD6" w:rsidP="00931BD6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14:paraId="7FE3A44F" w14:textId="77777777" w:rsidR="00931BD6" w:rsidRDefault="00931BD6">
      <w:pPr>
        <w:rPr>
          <w:rFonts w:ascii="標楷體" w:eastAsia="標楷體" w:hAnsi="標楷體"/>
          <w:b/>
          <w:color w:val="000000"/>
          <w:szCs w:val="40"/>
        </w:rPr>
      </w:pPr>
    </w:p>
    <w:sectPr w:rsidR="00931BD6" w:rsidSect="006F49B0">
      <w:footerReference w:type="default" r:id="rId8"/>
      <w:pgSz w:w="11906" w:h="16838"/>
      <w:pgMar w:top="720" w:right="720" w:bottom="720" w:left="720" w:header="851" w:footer="283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131C" w14:textId="77777777" w:rsidR="0099364E" w:rsidRDefault="0099364E">
      <w:r>
        <w:separator/>
      </w:r>
    </w:p>
  </w:endnote>
  <w:endnote w:type="continuationSeparator" w:id="0">
    <w:p w14:paraId="6CF87A01" w14:textId="77777777" w:rsidR="0099364E" w:rsidRDefault="009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776" w14:textId="77777777" w:rsidR="0079301E" w:rsidRDefault="009936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1880" w14:textId="77777777" w:rsidR="0099364E" w:rsidRDefault="0099364E">
      <w:r>
        <w:rPr>
          <w:color w:val="000000"/>
        </w:rPr>
        <w:separator/>
      </w:r>
    </w:p>
  </w:footnote>
  <w:footnote w:type="continuationSeparator" w:id="0">
    <w:p w14:paraId="2C621886" w14:textId="77777777" w:rsidR="0099364E" w:rsidRDefault="0099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0CDF"/>
    <w:multiLevelType w:val="multilevel"/>
    <w:tmpl w:val="E77C3F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F8"/>
    <w:rsid w:val="00373A10"/>
    <w:rsid w:val="005744FE"/>
    <w:rsid w:val="006F49B0"/>
    <w:rsid w:val="00756ED7"/>
    <w:rsid w:val="0086524A"/>
    <w:rsid w:val="00931BD6"/>
    <w:rsid w:val="00984A9E"/>
    <w:rsid w:val="0099364E"/>
    <w:rsid w:val="00C501F8"/>
    <w:rsid w:val="00ED2062"/>
    <w:rsid w:val="00F966D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1EF8"/>
  <w15:docId w15:val="{BA2E58CC-EB82-4AA0-99AE-18EE56F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rPr>
      <w:b/>
      <w:bCs/>
    </w:rPr>
  </w:style>
  <w:style w:type="paragraph" w:styleId="ad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Cs w:val="24"/>
    </w:rPr>
  </w:style>
  <w:style w:type="paragraph" w:styleId="af1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f2">
    <w:name w:val="No Spacing"/>
    <w:pPr>
      <w:widowControl w:val="0"/>
      <w:suppressAutoHyphens/>
    </w:pPr>
  </w:style>
  <w:style w:type="paragraph" w:styleId="11">
    <w:name w:val="toc 1"/>
    <w:basedOn w:val="a"/>
    <w:next w:val="a"/>
    <w:autoRedefine/>
    <w:pPr>
      <w:tabs>
        <w:tab w:val="right" w:leader="dot" w:pos="9060"/>
      </w:tabs>
      <w:spacing w:after="100" w:line="276" w:lineRule="auto"/>
      <w:jc w:val="center"/>
    </w:pPr>
    <w:rPr>
      <w:rFonts w:eastAsia="標楷體"/>
      <w:kern w:val="0"/>
      <w:sz w:val="32"/>
      <w:szCs w:val="26"/>
    </w:rPr>
  </w:style>
  <w:style w:type="character" w:styleId="af3">
    <w:name w:val="page number"/>
    <w:basedOn w:val="a0"/>
  </w:style>
  <w:style w:type="paragraph" w:styleId="af4">
    <w:name w:val="Salutation"/>
    <w:basedOn w:val="a"/>
    <w:next w:val="a"/>
    <w:pPr>
      <w:widowControl w:val="0"/>
      <w:spacing w:line="500" w:lineRule="exact"/>
      <w:jc w:val="both"/>
    </w:pPr>
    <w:rPr>
      <w:rFonts w:eastAsia="標楷體"/>
      <w:szCs w:val="20"/>
    </w:rPr>
  </w:style>
  <w:style w:type="character" w:customStyle="1" w:styleId="af5">
    <w:name w:val="問候 字元"/>
    <w:basedOn w:val="a0"/>
    <w:rPr>
      <w:rFonts w:ascii="Times New Roman" w:eastAsia="標楷體" w:hAnsi="Times New Roman" w:cs="Times New Roman"/>
      <w:szCs w:val="20"/>
    </w:rPr>
  </w:style>
  <w:style w:type="paragraph" w:customStyle="1" w:styleId="af6">
    <w:name w:val="我自己設的內文"/>
    <w:basedOn w:val="a"/>
    <w:pPr>
      <w:widowControl w:val="0"/>
      <w:spacing w:line="360" w:lineRule="auto"/>
      <w:ind w:firstLine="480"/>
    </w:pPr>
    <w:rPr>
      <w:rFonts w:ascii="新細明體" w:hAnsi="新細明體" w:cs="新細明體"/>
      <w:szCs w:val="20"/>
    </w:rPr>
  </w:style>
  <w:style w:type="character" w:customStyle="1" w:styleId="af7">
    <w:name w:val="我自己設的內文 字元"/>
    <w:rPr>
      <w:rFonts w:ascii="新細明體" w:eastAsia="新細明體" w:hAnsi="新細明體" w:cs="新細明體"/>
      <w:szCs w:val="20"/>
    </w:rPr>
  </w:style>
  <w:style w:type="character" w:styleId="af8">
    <w:name w:val="annotation reference"/>
    <w:basedOn w:val="a0"/>
    <w:rPr>
      <w:sz w:val="18"/>
      <w:szCs w:val="18"/>
    </w:rPr>
  </w:style>
  <w:style w:type="paragraph" w:styleId="af9">
    <w:name w:val="annotation text"/>
    <w:basedOn w:val="a"/>
  </w:style>
  <w:style w:type="character" w:customStyle="1" w:styleId="afa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b">
    <w:name w:val="annotation subject"/>
    <w:basedOn w:val="af9"/>
    <w:next w:val="af9"/>
    <w:rPr>
      <w:b/>
      <w:bCs/>
    </w:rPr>
  </w:style>
  <w:style w:type="character" w:customStyle="1" w:styleId="afc">
    <w:name w:val="註解主旨 字元"/>
    <w:basedOn w:val="afa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ody Text"/>
    <w:basedOn w:val="a"/>
    <w:pPr>
      <w:widowControl w:val="0"/>
      <w:spacing w:after="120"/>
    </w:pPr>
    <w:rPr>
      <w:rFonts w:ascii="Calibri" w:hAnsi="Calibri"/>
      <w:szCs w:val="22"/>
    </w:rPr>
  </w:style>
  <w:style w:type="character" w:customStyle="1" w:styleId="afe">
    <w:name w:val="本文 字元"/>
    <w:basedOn w:val="a0"/>
  </w:style>
  <w:style w:type="paragraph" w:customStyle="1" w:styleId="a10">
    <w:name w:val="a1"/>
    <w:basedOn w:val="a"/>
    <w:next w:val="a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paragraph" w:styleId="2">
    <w:name w:val="toc 2"/>
    <w:basedOn w:val="a"/>
    <w:next w:val="a"/>
    <w:autoRedefine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">
    <w:name w:val="Date"/>
    <w:basedOn w:val="a"/>
    <w:next w:val="a"/>
    <w:pPr>
      <w:widowControl w:val="0"/>
      <w:jc w:val="right"/>
    </w:pPr>
  </w:style>
  <w:style w:type="character" w:customStyle="1" w:styleId="aff0">
    <w:name w:val="日期 字元"/>
    <w:basedOn w:val="a0"/>
    <w:rPr>
      <w:rFonts w:ascii="Times New Roman" w:eastAsia="新細明體" w:hAnsi="Times New Roman" w:cs="Times New Roman"/>
      <w:szCs w:val="24"/>
    </w:rPr>
  </w:style>
  <w:style w:type="paragraph" w:styleId="aff1">
    <w:name w:val="Document Map"/>
    <w:basedOn w:val="a"/>
    <w:pPr>
      <w:widowControl w:val="0"/>
    </w:pPr>
    <w:rPr>
      <w:rFonts w:ascii="新細明體" w:hAnsi="新細明體"/>
      <w:sz w:val="18"/>
      <w:szCs w:val="18"/>
    </w:rPr>
  </w:style>
  <w:style w:type="character" w:customStyle="1" w:styleId="aff2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paragraph" w:styleId="aff3">
    <w:name w:val="Note Heading"/>
    <w:basedOn w:val="a"/>
    <w:next w:val="a"/>
    <w:pPr>
      <w:widowControl w:val="0"/>
      <w:jc w:val="center"/>
    </w:pPr>
    <w:rPr>
      <w:rFonts w:ascii="標楷體" w:eastAsia="標楷體" w:hAnsi="標楷體"/>
    </w:rPr>
  </w:style>
  <w:style w:type="character" w:customStyle="1" w:styleId="aff4">
    <w:name w:val="註釋標題 字元"/>
    <w:basedOn w:val="a0"/>
    <w:rPr>
      <w:rFonts w:ascii="標楷體" w:eastAsia="標楷體" w:hAnsi="標楷體" w:cs="Times New Roman"/>
      <w:szCs w:val="24"/>
    </w:rPr>
  </w:style>
  <w:style w:type="paragraph" w:styleId="aff5">
    <w:name w:val="Closing"/>
    <w:basedOn w:val="a"/>
    <w:pPr>
      <w:widowControl w:val="0"/>
      <w:ind w:left="100"/>
    </w:pPr>
    <w:rPr>
      <w:rFonts w:ascii="標楷體" w:eastAsia="標楷體" w:hAnsi="標楷體"/>
    </w:rPr>
  </w:style>
  <w:style w:type="character" w:customStyle="1" w:styleId="aff6">
    <w:name w:val="結語 字元"/>
    <w:basedOn w:val="a0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pPr>
      <w:widowControl w:val="0"/>
      <w:spacing w:after="120" w:line="480" w:lineRule="auto"/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12">
    <w:name w:val="清單段落1"/>
    <w:basedOn w:val="a"/>
    <w:pPr>
      <w:widowControl w:val="0"/>
      <w:ind w:left="480"/>
    </w:pPr>
    <w:rPr>
      <w:rFonts w:ascii="Calibri" w:hAnsi="Calibri"/>
      <w:szCs w:val="22"/>
    </w:rPr>
  </w:style>
  <w:style w:type="character" w:customStyle="1" w:styleId="aff7">
    <w:name w:val="無間距 字元"/>
    <w:basedOn w:val="a0"/>
    <w:rPr>
      <w:rFonts w:ascii="Calibri" w:eastAsia="新細明體" w:hAnsi="Calibri" w:cs="Times New Roman"/>
    </w:rPr>
  </w:style>
  <w:style w:type="character" w:styleId="aff8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character" w:styleId="aff9">
    <w:name w:val="Unresolved Mention"/>
    <w:basedOn w:val="a0"/>
    <w:uiPriority w:val="99"/>
    <w:semiHidden/>
    <w:unhideWhenUsed/>
    <w:rsid w:val="0093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rriculum.chc.edu.tw/years/110/po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5</cp:revision>
  <cp:lastPrinted>2018-06-28T03:48:00Z</cp:lastPrinted>
  <dcterms:created xsi:type="dcterms:W3CDTF">2020-08-31T10:08:00Z</dcterms:created>
  <dcterms:modified xsi:type="dcterms:W3CDTF">2021-09-01T07:04:00Z</dcterms:modified>
</cp:coreProperties>
</file>